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B60BE" w14:textId="5DA78B83" w:rsidR="00E7431E" w:rsidRPr="00E7431E" w:rsidRDefault="00E7431E" w:rsidP="00E7431E">
      <w:pPr>
        <w:tabs>
          <w:tab w:val="right" w:pos="9639"/>
        </w:tabs>
        <w:spacing w:after="0" w:line="240" w:lineRule="auto"/>
        <w:rPr>
          <w:rFonts w:ascii="Arial" w:hAnsi="Arial" w:cs="Times New Roman"/>
          <w:b/>
          <w:noProof/>
          <w:sz w:val="24"/>
          <w:szCs w:val="20"/>
          <w:lang w:val="en-GB"/>
        </w:rPr>
      </w:pPr>
      <w:r w:rsidRPr="00E7431E">
        <w:rPr>
          <w:rFonts w:ascii="Arial" w:hAnsi="Arial" w:cs="Times New Roman"/>
          <w:b/>
          <w:noProof/>
          <w:sz w:val="24"/>
          <w:szCs w:val="20"/>
          <w:lang w:val="en-GB"/>
        </w:rPr>
        <w:t>3GPP TSG-RAN WG4 Meeting #10</w:t>
      </w:r>
      <w:r w:rsidR="008C5239">
        <w:rPr>
          <w:rFonts w:ascii="Arial" w:hAnsi="Arial" w:cs="Times New Roman"/>
          <w:b/>
          <w:noProof/>
          <w:sz w:val="24"/>
          <w:szCs w:val="20"/>
          <w:lang w:val="en-GB"/>
        </w:rPr>
        <w:t>9</w:t>
      </w:r>
      <w:r w:rsidRPr="00E7431E">
        <w:rPr>
          <w:rFonts w:ascii="Arial" w:hAnsi="Arial" w:cs="Times New Roman"/>
          <w:b/>
          <w:noProof/>
          <w:sz w:val="24"/>
          <w:szCs w:val="20"/>
          <w:lang w:val="en-GB"/>
        </w:rPr>
        <w:tab/>
        <w:t>R4</w:t>
      </w:r>
      <w:r w:rsidR="00D86225" w:rsidRPr="00D86225">
        <w:rPr>
          <w:rFonts w:ascii="Arial" w:hAnsi="Arial" w:cs="Times New Roman"/>
          <w:b/>
          <w:noProof/>
          <w:sz w:val="24"/>
          <w:szCs w:val="20"/>
          <w:lang w:val="en-GB" w:eastAsia="zh-CN"/>
        </w:rPr>
        <w:t>-</w:t>
      </w:r>
      <w:r w:rsidR="009E398F" w:rsidRPr="00D86225">
        <w:rPr>
          <w:rFonts w:ascii="Arial" w:hAnsi="Arial" w:cs="Times New Roman"/>
          <w:b/>
          <w:noProof/>
          <w:sz w:val="24"/>
          <w:szCs w:val="20"/>
          <w:lang w:val="en-GB" w:eastAsia="zh-CN"/>
        </w:rPr>
        <w:t>23</w:t>
      </w:r>
      <w:r w:rsidR="00E0043B">
        <w:rPr>
          <w:rFonts w:ascii="Arial" w:hAnsi="Arial" w:cs="Times New Roman"/>
          <w:b/>
          <w:noProof/>
          <w:sz w:val="24"/>
          <w:szCs w:val="20"/>
          <w:lang w:val="en-GB" w:eastAsia="zh-CN"/>
        </w:rPr>
        <w:t>19008</w:t>
      </w:r>
    </w:p>
    <w:p w14:paraId="46B7E8E1" w14:textId="42EF5328" w:rsidR="00BC453D" w:rsidRDefault="00BC453D" w:rsidP="00D45E65">
      <w:pPr>
        <w:tabs>
          <w:tab w:val="right" w:pos="9639"/>
        </w:tabs>
        <w:spacing w:after="0"/>
        <w:rPr>
          <w:rFonts w:ascii="Arial" w:hAnsi="Arial" w:cs="Arial"/>
          <w:b/>
          <w:sz w:val="24"/>
          <w:szCs w:val="24"/>
        </w:rPr>
      </w:pPr>
      <w:r w:rsidRPr="00883345">
        <w:rPr>
          <w:rFonts w:ascii="Arial" w:hAnsi="Arial" w:cs="Arial"/>
          <w:b/>
          <w:sz w:val="24"/>
          <w:szCs w:val="24"/>
        </w:rPr>
        <w:t>Chicago, US, November 13 – 17, 202</w:t>
      </w:r>
      <w:r>
        <w:rPr>
          <w:rFonts w:ascii="Arial" w:hAnsi="Arial" w:cs="Arial"/>
          <w:b/>
          <w:sz w:val="24"/>
          <w:szCs w:val="24"/>
        </w:rPr>
        <w:t>3</w:t>
      </w:r>
    </w:p>
    <w:p w14:paraId="1DEF0BB2" w14:textId="77777777" w:rsidR="00D45E65" w:rsidRPr="00D45E65" w:rsidRDefault="00D45E65" w:rsidP="00D45E65">
      <w:pPr>
        <w:tabs>
          <w:tab w:val="right" w:pos="9639"/>
        </w:tabs>
        <w:spacing w:after="120"/>
        <w:rPr>
          <w:rFonts w:ascii="Arial" w:hAnsi="Arial" w:cs="Times New Roman"/>
          <w:b/>
          <w:sz w:val="24"/>
          <w:szCs w:val="20"/>
          <w:lang w:eastAsia="ja-JP"/>
        </w:rPr>
      </w:pPr>
    </w:p>
    <w:p w14:paraId="7E9A358D" w14:textId="77777777" w:rsidR="00841BCD" w:rsidRPr="00F76141" w:rsidRDefault="00841BCD" w:rsidP="00E7431E">
      <w:pPr>
        <w:tabs>
          <w:tab w:val="left" w:pos="1985"/>
        </w:tabs>
        <w:spacing w:before="240"/>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20200DBF" w:rsidR="00841BCD" w:rsidRPr="00367905" w:rsidRDefault="00841BCD" w:rsidP="00841BCD">
      <w:pPr>
        <w:ind w:left="1985" w:hanging="1985"/>
        <w:rPr>
          <w:rFonts w:ascii="Arial" w:eastAsia="Calibri" w:hAnsi="Arial" w:cs="Arial"/>
          <w:b/>
          <w:sz w:val="24"/>
          <w:lang w:val="en-GB"/>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D640BD">
        <w:rPr>
          <w:rFonts w:ascii="Arial" w:eastAsia="Calibri" w:hAnsi="Arial" w:cs="Arial"/>
          <w:b/>
          <w:bCs/>
          <w:sz w:val="24"/>
          <w:lang w:val="en-GB"/>
        </w:rPr>
        <w:t xml:space="preserve">Performance </w:t>
      </w:r>
      <w:r w:rsidR="000169B8">
        <w:rPr>
          <w:rFonts w:ascii="Arial" w:eastAsia="Calibri" w:hAnsi="Arial" w:cs="Arial"/>
          <w:b/>
          <w:bCs/>
          <w:sz w:val="24"/>
          <w:lang w:val="en-GB"/>
        </w:rPr>
        <w:t>aspects</w:t>
      </w:r>
      <w:r w:rsidR="00625DE5">
        <w:rPr>
          <w:rFonts w:ascii="Arial" w:eastAsia="Calibri" w:hAnsi="Arial" w:cs="Arial"/>
          <w:b/>
          <w:bCs/>
          <w:sz w:val="24"/>
          <w:lang w:val="en-GB"/>
        </w:rPr>
        <w:t xml:space="preserve"> for </w:t>
      </w:r>
      <w:r w:rsidR="0035757B">
        <w:rPr>
          <w:rFonts w:ascii="Arial" w:eastAsia="Calibri" w:hAnsi="Arial" w:cs="Arial"/>
          <w:b/>
          <w:bCs/>
          <w:sz w:val="24"/>
          <w:lang w:val="en-GB"/>
        </w:rPr>
        <w:t>FR2 SCell</w:t>
      </w:r>
      <w:r w:rsidR="003822A3">
        <w:rPr>
          <w:rFonts w:ascii="Arial" w:eastAsia="Calibri" w:hAnsi="Arial" w:cs="Arial"/>
          <w:b/>
          <w:bCs/>
          <w:sz w:val="24"/>
          <w:lang w:val="en-GB"/>
        </w:rPr>
        <w:t xml:space="preserve"> </w:t>
      </w:r>
      <w:r w:rsidR="00C573E3">
        <w:rPr>
          <w:rFonts w:ascii="Arial" w:eastAsia="Calibri" w:hAnsi="Arial" w:cs="Arial"/>
          <w:b/>
          <w:bCs/>
          <w:sz w:val="24"/>
          <w:lang w:val="en-GB"/>
        </w:rPr>
        <w:t>activation</w:t>
      </w:r>
      <w:r w:rsidR="00197C63">
        <w:rPr>
          <w:rFonts w:ascii="Arial" w:eastAsia="Calibri" w:hAnsi="Arial" w:cs="Arial"/>
          <w:b/>
          <w:bCs/>
          <w:sz w:val="24"/>
          <w:lang w:val="en-GB"/>
        </w:rPr>
        <w:t xml:space="preserve"> delay reduction</w:t>
      </w:r>
    </w:p>
    <w:p w14:paraId="53921647" w14:textId="327AA5A9"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540645">
        <w:rPr>
          <w:rFonts w:ascii="Arial" w:eastAsia="MS Mincho" w:hAnsi="Arial" w:cs="Arial"/>
          <w:b/>
          <w:bCs/>
          <w:sz w:val="24"/>
          <w:szCs w:val="20"/>
          <w:lang w:val="en-GB"/>
        </w:rPr>
        <w:t>8</w:t>
      </w:r>
      <w:r w:rsidR="006F11A0">
        <w:rPr>
          <w:rFonts w:ascii="Arial" w:eastAsia="MS Mincho" w:hAnsi="Arial" w:cs="Arial"/>
          <w:b/>
          <w:bCs/>
          <w:sz w:val="24"/>
          <w:szCs w:val="20"/>
          <w:lang w:val="en-GB"/>
        </w:rPr>
        <w:t>.8.</w:t>
      </w:r>
      <w:r w:rsidR="00757FD0">
        <w:rPr>
          <w:rFonts w:ascii="Arial" w:eastAsia="MS Mincho" w:hAnsi="Arial" w:cs="Arial"/>
          <w:b/>
          <w:bCs/>
          <w:sz w:val="24"/>
          <w:szCs w:val="20"/>
          <w:lang w:val="en-GB"/>
        </w:rPr>
        <w:t>4</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2527A2">
      <w:pPr>
        <w:pStyle w:val="RAN4H1"/>
        <w:numPr>
          <w:ilvl w:val="0"/>
          <w:numId w:val="5"/>
        </w:numPr>
      </w:pPr>
      <w:r w:rsidRPr="00AE56B1">
        <w:t>Intro</w:t>
      </w:r>
      <w:r w:rsidRPr="00AE56B1">
        <w:rPr>
          <w:rStyle w:val="RAN4H1Char"/>
        </w:rPr>
        <w:t>ductio</w:t>
      </w:r>
      <w:r w:rsidRPr="00AE56B1">
        <w:t>n</w:t>
      </w:r>
    </w:p>
    <w:p w14:paraId="55792963" w14:textId="79114CB8" w:rsidR="001539C2" w:rsidRDefault="001539C2" w:rsidP="005813EC">
      <w:pPr>
        <w:spacing w:after="120"/>
        <w:rPr>
          <w:rStyle w:val="normaltextrun"/>
          <w:rFonts w:cs="Times New Roman"/>
          <w:color w:val="000000"/>
          <w:szCs w:val="20"/>
          <w:shd w:val="clear" w:color="auto" w:fill="FFFFFF"/>
        </w:rPr>
      </w:pPr>
      <w:r>
        <w:rPr>
          <w:rStyle w:val="normaltextrun"/>
          <w:rFonts w:cs="Times New Roman"/>
          <w:color w:val="000000"/>
          <w:szCs w:val="20"/>
          <w:shd w:val="clear" w:color="auto" w:fill="FFFFFF"/>
        </w:rPr>
        <w:t xml:space="preserve">In this contribution, we </w:t>
      </w:r>
      <w:r w:rsidR="00FE0B0F">
        <w:rPr>
          <w:rStyle w:val="normaltextrun"/>
          <w:rFonts w:cs="Times New Roman"/>
          <w:color w:val="000000"/>
          <w:szCs w:val="20"/>
          <w:shd w:val="clear" w:color="auto" w:fill="FFFFFF"/>
        </w:rPr>
        <w:t>will share our views on the performance aspects for FR2 SCell activation delay reduction</w:t>
      </w:r>
      <w:r w:rsidR="006E3279">
        <w:rPr>
          <w:rStyle w:val="normaltextrun"/>
          <w:rFonts w:cs="Times New Roman"/>
          <w:color w:val="000000"/>
          <w:szCs w:val="20"/>
          <w:shd w:val="clear" w:color="auto" w:fill="FFFFFF"/>
        </w:rPr>
        <w:t xml:space="preserve"> based on the WF in [1]</w:t>
      </w:r>
      <w:r>
        <w:rPr>
          <w:rStyle w:val="normaltextrun"/>
          <w:rFonts w:cs="Times New Roman"/>
          <w:color w:val="000000"/>
          <w:szCs w:val="20"/>
          <w:shd w:val="clear" w:color="auto" w:fill="FFFFFF"/>
        </w:rPr>
        <w:t>.</w:t>
      </w:r>
    </w:p>
    <w:p w14:paraId="342EBD9B" w14:textId="7F407560" w:rsidR="00985CD2" w:rsidRDefault="00AD50EF" w:rsidP="003330CB">
      <w:pPr>
        <w:pStyle w:val="RAN4H1"/>
        <w:numPr>
          <w:ilvl w:val="0"/>
          <w:numId w:val="5"/>
        </w:numPr>
        <w:spacing w:before="360"/>
        <w:ind w:left="357" w:hanging="357"/>
        <w:rPr>
          <w:rFonts w:eastAsiaTheme="minorEastAsia"/>
          <w:lang w:eastAsia="zh-CN"/>
        </w:rPr>
      </w:pPr>
      <w:r>
        <w:t>Performance requirements</w:t>
      </w:r>
    </w:p>
    <w:p w14:paraId="102263C5" w14:textId="11995CEA" w:rsidR="007B669E" w:rsidRDefault="005B3FD5" w:rsidP="00297A20">
      <w:pPr>
        <w:spacing w:after="120"/>
        <w:jc w:val="both"/>
        <w:rPr>
          <w:rFonts w:eastAsiaTheme="minorEastAsia" w:cs="Times New Roman"/>
          <w:szCs w:val="20"/>
          <w:lang w:val="en-GB" w:eastAsia="zh-CN"/>
        </w:rPr>
      </w:pPr>
      <w:r>
        <w:rPr>
          <w:rFonts w:eastAsiaTheme="minorEastAsia" w:cs="Times New Roman" w:hint="eastAsia"/>
          <w:szCs w:val="20"/>
          <w:lang w:val="en-GB" w:eastAsia="zh-CN"/>
        </w:rPr>
        <w:t>I</w:t>
      </w:r>
      <w:r>
        <w:rPr>
          <w:rFonts w:eastAsiaTheme="minorEastAsia" w:cs="Times New Roman"/>
          <w:szCs w:val="20"/>
          <w:lang w:val="en-GB" w:eastAsia="zh-CN"/>
        </w:rPr>
        <w:t xml:space="preserve">n </w:t>
      </w:r>
      <w:r w:rsidR="00F43111">
        <w:rPr>
          <w:rFonts w:eastAsiaTheme="minorEastAsia" w:cs="Times New Roman"/>
          <w:szCs w:val="20"/>
          <w:lang w:val="en-GB" w:eastAsia="zh-CN"/>
        </w:rPr>
        <w:t xml:space="preserve">R18 FR2 SCell activation enhancement, </w:t>
      </w:r>
      <w:r w:rsidR="00A87112">
        <w:rPr>
          <w:rFonts w:eastAsiaTheme="minorEastAsia" w:cs="Times New Roman"/>
          <w:szCs w:val="20"/>
          <w:lang w:val="en-GB" w:eastAsia="zh-CN"/>
        </w:rPr>
        <w:t xml:space="preserve">L3 </w:t>
      </w:r>
      <w:r w:rsidR="00A87112">
        <w:rPr>
          <w:rFonts w:eastAsiaTheme="minorEastAsia" w:cs="Times New Roman" w:hint="eastAsia"/>
          <w:szCs w:val="20"/>
          <w:lang w:val="en-GB" w:eastAsia="zh-CN"/>
        </w:rPr>
        <w:t>report</w:t>
      </w:r>
      <w:r w:rsidR="00A87112">
        <w:rPr>
          <w:rFonts w:eastAsiaTheme="minorEastAsia" w:cs="Times New Roman"/>
          <w:szCs w:val="20"/>
          <w:lang w:val="en-GB" w:eastAsia="zh-CN"/>
        </w:rPr>
        <w:t xml:space="preserve"> after SCell activation command and smaller beam sweeping factors</w:t>
      </w:r>
      <w:r w:rsidR="00F43111">
        <w:rPr>
          <w:rFonts w:eastAsiaTheme="minorEastAsia" w:cs="Times New Roman"/>
          <w:szCs w:val="20"/>
          <w:lang w:val="en-GB" w:eastAsia="zh-CN"/>
        </w:rPr>
        <w:t xml:space="preserve"> were introduced to reduce the </w:t>
      </w:r>
      <w:r w:rsidR="007C025B">
        <w:rPr>
          <w:rFonts w:eastAsiaTheme="minorEastAsia" w:cs="Times New Roman"/>
          <w:szCs w:val="20"/>
          <w:lang w:val="en-GB" w:eastAsia="zh-CN"/>
        </w:rPr>
        <w:t xml:space="preserve">SCell </w:t>
      </w:r>
      <w:r w:rsidR="00F43111">
        <w:rPr>
          <w:rFonts w:eastAsiaTheme="minorEastAsia" w:cs="Times New Roman"/>
          <w:szCs w:val="20"/>
          <w:lang w:val="en-GB" w:eastAsia="zh-CN"/>
        </w:rPr>
        <w:t>activation delay</w:t>
      </w:r>
      <w:r w:rsidR="007C025B">
        <w:rPr>
          <w:rFonts w:eastAsiaTheme="minorEastAsia" w:cs="Times New Roman"/>
          <w:szCs w:val="20"/>
          <w:lang w:val="en-GB" w:eastAsia="zh-CN"/>
        </w:rPr>
        <w:t xml:space="preserve">. From performance point of view, </w:t>
      </w:r>
      <w:r w:rsidR="006E3279">
        <w:rPr>
          <w:rFonts w:eastAsiaTheme="minorEastAsia" w:cs="Times New Roman"/>
          <w:szCs w:val="20"/>
          <w:lang w:val="en-GB" w:eastAsia="zh-CN"/>
        </w:rPr>
        <w:t xml:space="preserve">there is good consensus that the L3 report and L1 report shall fulfil the existing accuracy requirements. Hence </w:t>
      </w:r>
      <w:r w:rsidR="007B669E">
        <w:rPr>
          <w:rFonts w:eastAsiaTheme="minorEastAsia" w:cs="Times New Roman"/>
          <w:szCs w:val="20"/>
          <w:lang w:val="en-GB" w:eastAsia="zh-CN"/>
        </w:rPr>
        <w:t>the performance of the following reports need</w:t>
      </w:r>
      <w:r w:rsidR="00A527C0">
        <w:rPr>
          <w:rFonts w:eastAsiaTheme="minorEastAsia" w:cs="Times New Roman"/>
          <w:szCs w:val="20"/>
          <w:lang w:val="en-GB" w:eastAsia="zh-CN"/>
        </w:rPr>
        <w:t>s</w:t>
      </w:r>
      <w:r w:rsidR="007B669E">
        <w:rPr>
          <w:rFonts w:eastAsiaTheme="minorEastAsia" w:cs="Times New Roman"/>
          <w:szCs w:val="20"/>
          <w:lang w:val="en-GB" w:eastAsia="zh-CN"/>
        </w:rPr>
        <w:t xml:space="preserve"> to be </w:t>
      </w:r>
      <w:r w:rsidR="006E3279">
        <w:rPr>
          <w:rFonts w:eastAsiaTheme="minorEastAsia" w:cs="Times New Roman"/>
          <w:szCs w:val="20"/>
          <w:lang w:val="en-GB" w:eastAsia="zh-CN"/>
        </w:rPr>
        <w:t>verified in the test case</w:t>
      </w:r>
      <w:r w:rsidR="007B669E">
        <w:rPr>
          <w:rFonts w:eastAsiaTheme="minorEastAsia" w:cs="Times New Roman"/>
          <w:szCs w:val="20"/>
          <w:lang w:val="en-GB" w:eastAsia="zh-CN"/>
        </w:rPr>
        <w:t>:</w:t>
      </w:r>
    </w:p>
    <w:p w14:paraId="47806D1C" w14:textId="77777777" w:rsidR="007B669E" w:rsidRDefault="007B669E" w:rsidP="007B669E">
      <w:pPr>
        <w:pStyle w:val="ListParagraph"/>
        <w:numPr>
          <w:ilvl w:val="0"/>
          <w:numId w:val="47"/>
        </w:numPr>
        <w:spacing w:after="120"/>
        <w:jc w:val="both"/>
        <w:rPr>
          <w:rFonts w:eastAsiaTheme="minorEastAsia" w:cs="Times New Roman"/>
          <w:szCs w:val="20"/>
          <w:lang w:val="en-GB" w:eastAsia="zh-CN"/>
        </w:rPr>
      </w:pPr>
      <w:r>
        <w:rPr>
          <w:rFonts w:eastAsiaTheme="minorEastAsia" w:cs="Times New Roman"/>
          <w:szCs w:val="20"/>
          <w:lang w:val="en-GB" w:eastAsia="zh-CN"/>
        </w:rPr>
        <w:t>Performance of L3 report after SCell activation command</w:t>
      </w:r>
    </w:p>
    <w:p w14:paraId="0A5B0DE4" w14:textId="0FD8E300" w:rsidR="00A433F0" w:rsidRPr="007B669E" w:rsidRDefault="007B669E" w:rsidP="007B669E">
      <w:pPr>
        <w:pStyle w:val="ListParagraph"/>
        <w:numPr>
          <w:ilvl w:val="0"/>
          <w:numId w:val="47"/>
        </w:numPr>
        <w:spacing w:after="120"/>
        <w:jc w:val="both"/>
        <w:rPr>
          <w:rFonts w:eastAsiaTheme="minorEastAsia" w:cs="Times New Roman"/>
          <w:szCs w:val="20"/>
          <w:lang w:val="en-GB" w:eastAsia="zh-CN"/>
        </w:rPr>
      </w:pPr>
      <w:r>
        <w:rPr>
          <w:rFonts w:eastAsiaTheme="minorEastAsia" w:cs="Times New Roman"/>
          <w:szCs w:val="20"/>
          <w:lang w:val="en-GB" w:eastAsia="zh-CN"/>
        </w:rPr>
        <w:t xml:space="preserve">Performance of L1-RSRP report provided UE indicates a smaller beam sweeping factor X2. </w:t>
      </w:r>
      <w:r w:rsidR="0087734C" w:rsidRPr="007B669E">
        <w:rPr>
          <w:rFonts w:eastAsiaTheme="minorEastAsia" w:cs="Times New Roman"/>
          <w:szCs w:val="20"/>
          <w:lang w:val="en-GB" w:eastAsia="zh-CN"/>
        </w:rPr>
        <w:t xml:space="preserve"> </w:t>
      </w:r>
    </w:p>
    <w:p w14:paraId="11E71DEF" w14:textId="77777777" w:rsidR="006E3279" w:rsidRPr="006E3279" w:rsidRDefault="006E3279" w:rsidP="006E3279">
      <w:pPr>
        <w:rPr>
          <w:bCs/>
          <w:i/>
          <w:iCs/>
          <w:u w:val="single"/>
          <w:lang w:eastAsia="ko-KR"/>
        </w:rPr>
      </w:pPr>
      <w:r w:rsidRPr="006E3279">
        <w:rPr>
          <w:bCs/>
          <w:i/>
          <w:iCs/>
          <w:u w:val="single"/>
          <w:lang w:eastAsia="ko-KR"/>
        </w:rPr>
        <w:t>Issue 4-1-1: Performance requirement design</w:t>
      </w:r>
    </w:p>
    <w:p w14:paraId="6A740A3A" w14:textId="77777777" w:rsidR="006E3279" w:rsidRPr="006E3279" w:rsidRDefault="006E3279" w:rsidP="006E3279">
      <w:pPr>
        <w:pStyle w:val="ListParagraph"/>
        <w:numPr>
          <w:ilvl w:val="0"/>
          <w:numId w:val="7"/>
        </w:numPr>
        <w:spacing w:after="120" w:line="240" w:lineRule="auto"/>
        <w:ind w:left="936"/>
        <w:contextualSpacing w:val="0"/>
        <w:rPr>
          <w:i/>
          <w:iCs/>
        </w:rPr>
      </w:pPr>
      <w:r w:rsidRPr="006E3279">
        <w:rPr>
          <w:i/>
          <w:iCs/>
        </w:rPr>
        <w:t xml:space="preserve">Proposal 1 (Nokia): </w:t>
      </w:r>
    </w:p>
    <w:p w14:paraId="00B939F3" w14:textId="77777777" w:rsidR="006E3279" w:rsidRPr="006E3279" w:rsidRDefault="006E3279" w:rsidP="006E3279">
      <w:pPr>
        <w:pStyle w:val="ListParagraph"/>
        <w:numPr>
          <w:ilvl w:val="1"/>
          <w:numId w:val="7"/>
        </w:numPr>
        <w:spacing w:after="120" w:line="240" w:lineRule="auto"/>
        <w:ind w:left="1656"/>
        <w:contextualSpacing w:val="0"/>
        <w:rPr>
          <w:i/>
          <w:iCs/>
        </w:rPr>
      </w:pPr>
      <w:r w:rsidRPr="006E3279">
        <w:rPr>
          <w:i/>
          <w:iCs/>
        </w:rPr>
        <w:t>The L3 report after SCell activation command, if triggered, shall fulfil the accuracy requirements as specified in TS 38.133 clause 10, in particular clause 10.1.2.1 (for FR1) and 10.1.3.1 (for FR2).</w:t>
      </w:r>
    </w:p>
    <w:p w14:paraId="5CF0E1D0" w14:textId="77777777" w:rsidR="006E3279" w:rsidRPr="006E3279" w:rsidRDefault="006E3279" w:rsidP="006E3279">
      <w:pPr>
        <w:pStyle w:val="ListParagraph"/>
        <w:numPr>
          <w:ilvl w:val="1"/>
          <w:numId w:val="7"/>
        </w:numPr>
        <w:spacing w:after="120" w:line="240" w:lineRule="auto"/>
        <w:ind w:left="1656"/>
        <w:contextualSpacing w:val="0"/>
        <w:rPr>
          <w:i/>
          <w:iCs/>
        </w:rPr>
      </w:pPr>
      <w:r w:rsidRPr="006E3279">
        <w:rPr>
          <w:i/>
          <w:iCs/>
        </w:rPr>
        <w:t>When the UE indicates a smaller sweeping factor X2, the L1-RSRP report shall fulfil the accuracy requirements as specified in in TS38.133 clause 10.1.19.1 (for FR1) and clause 10.1.20.1 (for FR2), irrespective of the value of sweeping factor X2.</w:t>
      </w:r>
    </w:p>
    <w:p w14:paraId="2013CDCB" w14:textId="77777777" w:rsidR="006E3279" w:rsidRPr="006E3279" w:rsidRDefault="006E3279" w:rsidP="006E3279">
      <w:pPr>
        <w:pStyle w:val="ListParagraph"/>
        <w:numPr>
          <w:ilvl w:val="0"/>
          <w:numId w:val="7"/>
        </w:numPr>
        <w:spacing w:after="120" w:line="240" w:lineRule="auto"/>
        <w:ind w:left="936"/>
        <w:contextualSpacing w:val="0"/>
        <w:rPr>
          <w:i/>
          <w:iCs/>
        </w:rPr>
      </w:pPr>
      <w:r w:rsidRPr="006E3279">
        <w:rPr>
          <w:i/>
          <w:iCs/>
        </w:rPr>
        <w:t>Proposal 2 (QC):</w:t>
      </w:r>
    </w:p>
    <w:p w14:paraId="32CAB2E6" w14:textId="77777777" w:rsidR="006E3279" w:rsidRPr="006E3279" w:rsidRDefault="006E3279" w:rsidP="006E3279">
      <w:pPr>
        <w:pStyle w:val="ListParagraph"/>
        <w:numPr>
          <w:ilvl w:val="1"/>
          <w:numId w:val="7"/>
        </w:numPr>
        <w:spacing w:after="120" w:line="240" w:lineRule="auto"/>
        <w:ind w:left="1656"/>
        <w:contextualSpacing w:val="0"/>
        <w:rPr>
          <w:i/>
          <w:iCs/>
        </w:rPr>
      </w:pPr>
      <w:r w:rsidRPr="006E3279">
        <w:rPr>
          <w:i/>
          <w:iCs/>
        </w:rPr>
        <w:t>RAN4 introduce performance requirement for L3 reporting based enhancement at least.</w:t>
      </w:r>
    </w:p>
    <w:p w14:paraId="253DE657" w14:textId="77777777" w:rsidR="006E3279" w:rsidRPr="00214A77" w:rsidRDefault="006E3279" w:rsidP="006E3279">
      <w:pPr>
        <w:pStyle w:val="ListParagraph"/>
        <w:numPr>
          <w:ilvl w:val="0"/>
          <w:numId w:val="7"/>
        </w:numPr>
        <w:spacing w:after="120" w:line="240" w:lineRule="auto"/>
        <w:ind w:left="936"/>
        <w:contextualSpacing w:val="0"/>
        <w:rPr>
          <w:i/>
          <w:iCs/>
        </w:rPr>
      </w:pPr>
      <w:r w:rsidRPr="00214A77">
        <w:rPr>
          <w:i/>
          <w:iCs/>
        </w:rPr>
        <w:t>Agreement:</w:t>
      </w:r>
    </w:p>
    <w:p w14:paraId="52BA67B4" w14:textId="77777777" w:rsidR="006E3279" w:rsidRPr="006E3279" w:rsidRDefault="006E3279" w:rsidP="006E3279">
      <w:pPr>
        <w:pStyle w:val="ListParagraph"/>
        <w:numPr>
          <w:ilvl w:val="1"/>
          <w:numId w:val="7"/>
        </w:numPr>
        <w:spacing w:after="120" w:line="240" w:lineRule="auto"/>
        <w:ind w:left="1440"/>
        <w:contextualSpacing w:val="0"/>
        <w:rPr>
          <w:i/>
          <w:iCs/>
        </w:rPr>
      </w:pPr>
      <w:r w:rsidRPr="006E3279">
        <w:rPr>
          <w:i/>
          <w:iCs/>
        </w:rPr>
        <w:t xml:space="preserve">Can be discussed directly in draft CR. </w:t>
      </w:r>
    </w:p>
    <w:p w14:paraId="0449D201" w14:textId="530BF829" w:rsidR="006E3279" w:rsidRDefault="000B64A8" w:rsidP="00297A20">
      <w:pPr>
        <w:spacing w:after="120"/>
        <w:jc w:val="both"/>
        <w:rPr>
          <w:rFonts w:eastAsiaTheme="minorEastAsia" w:cs="Times New Roman"/>
          <w:b/>
          <w:bCs/>
          <w:szCs w:val="20"/>
          <w:lang w:eastAsia="zh-CN"/>
        </w:rPr>
      </w:pPr>
      <w:r w:rsidRPr="000B64A8">
        <w:rPr>
          <w:rFonts w:eastAsiaTheme="minorEastAsia" w:cs="Times New Roman" w:hint="eastAsia"/>
          <w:b/>
          <w:bCs/>
          <w:szCs w:val="20"/>
          <w:lang w:eastAsia="zh-CN"/>
        </w:rPr>
        <w:t>P</w:t>
      </w:r>
      <w:r w:rsidRPr="000B64A8">
        <w:rPr>
          <w:rFonts w:eastAsiaTheme="minorEastAsia" w:cs="Times New Roman"/>
          <w:b/>
          <w:bCs/>
          <w:szCs w:val="20"/>
          <w:lang w:eastAsia="zh-CN"/>
        </w:rPr>
        <w:t xml:space="preserve">roposal </w:t>
      </w:r>
      <w:r w:rsidR="00565D80">
        <w:rPr>
          <w:rFonts w:eastAsiaTheme="minorEastAsia" w:cs="Times New Roman"/>
          <w:b/>
          <w:bCs/>
          <w:szCs w:val="20"/>
          <w:lang w:eastAsia="zh-CN"/>
        </w:rPr>
        <w:t>#</w:t>
      </w:r>
      <w:r w:rsidRPr="000B64A8">
        <w:rPr>
          <w:rFonts w:eastAsiaTheme="minorEastAsia" w:cs="Times New Roman"/>
          <w:b/>
          <w:bCs/>
          <w:szCs w:val="20"/>
          <w:lang w:eastAsia="zh-CN"/>
        </w:rPr>
        <w:t>1: RAN4 to confirm the L3 report and L1 report shall fulfill the existing accuracy requirements</w:t>
      </w:r>
      <w:r>
        <w:rPr>
          <w:rFonts w:eastAsiaTheme="minorEastAsia" w:cs="Times New Roman"/>
          <w:b/>
          <w:bCs/>
          <w:szCs w:val="20"/>
          <w:lang w:eastAsia="zh-CN"/>
        </w:rPr>
        <w:t>:</w:t>
      </w:r>
    </w:p>
    <w:p w14:paraId="6A1F44E6" w14:textId="77777777" w:rsidR="000B64A8" w:rsidRPr="000B64A8" w:rsidRDefault="000B64A8" w:rsidP="000B64A8">
      <w:pPr>
        <w:pStyle w:val="ListParagraph"/>
        <w:numPr>
          <w:ilvl w:val="1"/>
          <w:numId w:val="7"/>
        </w:numPr>
        <w:spacing w:after="120" w:line="240" w:lineRule="auto"/>
        <w:contextualSpacing w:val="0"/>
        <w:rPr>
          <w:b/>
          <w:bCs/>
          <w:i/>
          <w:iCs/>
        </w:rPr>
      </w:pPr>
      <w:r w:rsidRPr="000B64A8">
        <w:rPr>
          <w:b/>
          <w:bCs/>
          <w:i/>
          <w:iCs/>
        </w:rPr>
        <w:t>The L3 report after SCell activation command, if triggered, shall fulfil the accuracy requirements as specified in TS 38.133 clause 10, in particular clause 10.1.2.1 (for FR1) and 10.1.3.1 (for FR2).</w:t>
      </w:r>
    </w:p>
    <w:p w14:paraId="4CA30864" w14:textId="77777777" w:rsidR="000B64A8" w:rsidRPr="000B64A8" w:rsidRDefault="000B64A8" w:rsidP="000B64A8">
      <w:pPr>
        <w:pStyle w:val="ListParagraph"/>
        <w:numPr>
          <w:ilvl w:val="1"/>
          <w:numId w:val="7"/>
        </w:numPr>
        <w:spacing w:after="120" w:line="240" w:lineRule="auto"/>
        <w:contextualSpacing w:val="0"/>
        <w:rPr>
          <w:b/>
          <w:bCs/>
          <w:i/>
          <w:iCs/>
        </w:rPr>
      </w:pPr>
      <w:r w:rsidRPr="000B64A8">
        <w:rPr>
          <w:b/>
          <w:bCs/>
          <w:i/>
          <w:iCs/>
        </w:rPr>
        <w:t>When the UE indicates a smaller sweeping factor X2, the L1-RSRP report shall fulfil the accuracy requirements as specified in in TS38.133 clause 10.1.19.1 (for FR1) and clause 10.1.20.1 (for FR2), irrespective of the value of sweeping factor X2.</w:t>
      </w:r>
    </w:p>
    <w:p w14:paraId="1C71C066" w14:textId="0D3C21D4" w:rsidR="000B64A8" w:rsidRDefault="000B64A8" w:rsidP="00297A20">
      <w:pPr>
        <w:spacing w:after="120"/>
        <w:jc w:val="both"/>
        <w:rPr>
          <w:rFonts w:eastAsiaTheme="minorEastAsia" w:cs="Times New Roman"/>
          <w:szCs w:val="20"/>
          <w:lang w:eastAsia="zh-CN"/>
        </w:rPr>
      </w:pPr>
      <w:r w:rsidRPr="000B64A8">
        <w:rPr>
          <w:rFonts w:eastAsiaTheme="minorEastAsia" w:cs="Times New Roman" w:hint="eastAsia"/>
          <w:b/>
          <w:bCs/>
          <w:szCs w:val="20"/>
          <w:lang w:eastAsia="zh-CN"/>
        </w:rPr>
        <w:t>P</w:t>
      </w:r>
      <w:r w:rsidRPr="000B64A8">
        <w:rPr>
          <w:rFonts w:eastAsiaTheme="minorEastAsia" w:cs="Times New Roman"/>
          <w:b/>
          <w:bCs/>
          <w:szCs w:val="20"/>
          <w:lang w:eastAsia="zh-CN"/>
        </w:rPr>
        <w:t xml:space="preserve">roposal </w:t>
      </w:r>
      <w:r w:rsidR="00565D80">
        <w:rPr>
          <w:rFonts w:eastAsiaTheme="minorEastAsia" w:cs="Times New Roman"/>
          <w:b/>
          <w:bCs/>
          <w:szCs w:val="20"/>
          <w:lang w:eastAsia="zh-CN"/>
        </w:rPr>
        <w:t>#</w:t>
      </w:r>
      <w:r w:rsidRPr="000B64A8">
        <w:rPr>
          <w:rFonts w:eastAsiaTheme="minorEastAsia" w:cs="Times New Roman"/>
          <w:b/>
          <w:bCs/>
          <w:szCs w:val="20"/>
          <w:lang w:eastAsia="zh-CN"/>
        </w:rPr>
        <w:t xml:space="preserve">2: The performance requirements for L3 report and L1 report needs to be verified in the test cases. </w:t>
      </w:r>
    </w:p>
    <w:p w14:paraId="252580EA" w14:textId="4C98D158" w:rsidR="007B79CE" w:rsidRDefault="00AD31FA" w:rsidP="003330CB">
      <w:pPr>
        <w:pStyle w:val="RAN4H1"/>
        <w:numPr>
          <w:ilvl w:val="0"/>
          <w:numId w:val="5"/>
        </w:numPr>
        <w:spacing w:before="360"/>
        <w:ind w:left="357" w:hanging="357"/>
        <w:rPr>
          <w:rFonts w:eastAsiaTheme="minorEastAsia"/>
          <w:lang w:eastAsia="zh-CN"/>
        </w:rPr>
      </w:pPr>
      <w:r w:rsidRPr="003330CB">
        <w:rPr>
          <w:rFonts w:hint="eastAsia"/>
        </w:rPr>
        <w:t>T</w:t>
      </w:r>
      <w:r w:rsidRPr="003330CB">
        <w:t>est</w:t>
      </w:r>
      <w:r>
        <w:rPr>
          <w:rFonts w:eastAsiaTheme="minorEastAsia"/>
          <w:lang w:eastAsia="zh-CN"/>
        </w:rPr>
        <w:t xml:space="preserve"> </w:t>
      </w:r>
      <w:r w:rsidRPr="004001CB">
        <w:t>cases</w:t>
      </w:r>
    </w:p>
    <w:p w14:paraId="0EEF1E28" w14:textId="54121363" w:rsidR="009B0675" w:rsidRPr="00316DCC" w:rsidRDefault="009B0675" w:rsidP="009B0675">
      <w:pPr>
        <w:spacing w:after="120"/>
        <w:jc w:val="both"/>
        <w:rPr>
          <w:rFonts w:cs="Times New Roman"/>
          <w:b/>
          <w:bCs/>
          <w:i/>
          <w:iCs/>
          <w:lang w:eastAsia="zh-CN"/>
        </w:rPr>
      </w:pPr>
      <w:r w:rsidRPr="002602EB">
        <w:rPr>
          <w:rFonts w:eastAsiaTheme="minorEastAsia" w:cs="Times New Roman"/>
          <w:szCs w:val="20"/>
          <w:lang w:eastAsia="zh-CN"/>
        </w:rPr>
        <w:t xml:space="preserve">Another issue is the conditions for UE to trigger the L3 report when receiving SCell activation command. </w:t>
      </w:r>
      <w:r w:rsidR="00EC60F6">
        <w:rPr>
          <w:rFonts w:eastAsiaTheme="minorEastAsia" w:cs="Times New Roman"/>
          <w:szCs w:val="20"/>
          <w:lang w:eastAsia="zh-CN"/>
        </w:rPr>
        <w:t xml:space="preserve">In last meeting it was agreed to capture this as test conditions in test cases. </w:t>
      </w:r>
    </w:p>
    <w:p w14:paraId="7FE238EF" w14:textId="77777777" w:rsidR="00341F87" w:rsidRPr="00341F87" w:rsidRDefault="00341F87" w:rsidP="00341F87">
      <w:pPr>
        <w:rPr>
          <w:bCs/>
          <w:i/>
          <w:iCs/>
          <w:u w:val="single"/>
        </w:rPr>
      </w:pPr>
      <w:r w:rsidRPr="00341F87">
        <w:rPr>
          <w:bCs/>
          <w:i/>
          <w:iCs/>
          <w:u w:val="single"/>
          <w:lang w:eastAsia="ko-KR"/>
        </w:rPr>
        <w:lastRenderedPageBreak/>
        <w:t xml:space="preserve">Issue 1-1-2: </w:t>
      </w:r>
      <w:r w:rsidRPr="00341F87">
        <w:rPr>
          <w:bCs/>
          <w:i/>
          <w:iCs/>
          <w:u w:val="single"/>
        </w:rPr>
        <w:t xml:space="preserve">Condition the UE shall trigger the L3 report when receiving SCell activation </w:t>
      </w:r>
      <w:proofErr w:type="gramStart"/>
      <w:r w:rsidRPr="00341F87">
        <w:rPr>
          <w:bCs/>
          <w:i/>
          <w:iCs/>
          <w:u w:val="single"/>
        </w:rPr>
        <w:t>command</w:t>
      </w:r>
      <w:proofErr w:type="gramEnd"/>
    </w:p>
    <w:p w14:paraId="6BDA64EA" w14:textId="77777777" w:rsidR="00341F87" w:rsidRPr="00341F87" w:rsidRDefault="00341F87" w:rsidP="00341F87">
      <w:pPr>
        <w:pStyle w:val="ListParagraph"/>
        <w:numPr>
          <w:ilvl w:val="0"/>
          <w:numId w:val="7"/>
        </w:numPr>
        <w:spacing w:after="120" w:line="240" w:lineRule="auto"/>
        <w:ind w:leftChars="45" w:left="450"/>
        <w:contextualSpacing w:val="0"/>
        <w:jc w:val="both"/>
        <w:rPr>
          <w:b/>
          <w:i/>
          <w:iCs/>
          <w:u w:val="single"/>
          <w:lang w:eastAsia="ko-KR"/>
        </w:rPr>
      </w:pPr>
      <w:r w:rsidRPr="00341F87">
        <w:rPr>
          <w:i/>
          <w:iCs/>
        </w:rPr>
        <w:t xml:space="preserve">Agreements: </w:t>
      </w:r>
    </w:p>
    <w:p w14:paraId="44D27515" w14:textId="39461CAE" w:rsidR="00341F87" w:rsidRPr="00341F87" w:rsidRDefault="00341F87" w:rsidP="00341F87">
      <w:pPr>
        <w:pStyle w:val="ListParagraph"/>
        <w:numPr>
          <w:ilvl w:val="1"/>
          <w:numId w:val="7"/>
        </w:numPr>
        <w:spacing w:after="120" w:line="240" w:lineRule="auto"/>
        <w:ind w:leftChars="315" w:left="990"/>
        <w:contextualSpacing w:val="0"/>
        <w:jc w:val="both"/>
        <w:rPr>
          <w:b/>
          <w:i/>
          <w:iCs/>
          <w:u w:val="single"/>
          <w:lang w:eastAsia="ko-KR"/>
        </w:rPr>
      </w:pPr>
      <w:r w:rsidRPr="00341F87">
        <w:rPr>
          <w:i/>
          <w:iCs/>
          <w:color w:val="000000" w:themeColor="text1"/>
          <w:sz w:val="21"/>
          <w:szCs w:val="21"/>
        </w:rPr>
        <w:t>S</w:t>
      </w:r>
      <w:r w:rsidRPr="00341F87">
        <w:rPr>
          <w:i/>
          <w:iCs/>
          <w:color w:val="000000" w:themeColor="text1"/>
        </w:rPr>
        <w:t xml:space="preserve">etup testing environment in the test case for UE to get valid L3 measurement result to report. In the performance part, further discuss the test conditions under which the UE shall be able to trigger the L3 report. </w:t>
      </w:r>
    </w:p>
    <w:p w14:paraId="58E282DD" w14:textId="77777777" w:rsidR="00341F87" w:rsidRPr="00341F87" w:rsidRDefault="00341F87" w:rsidP="00341F87">
      <w:pPr>
        <w:autoSpaceDN w:val="0"/>
        <w:spacing w:after="120" w:line="240" w:lineRule="auto"/>
        <w:rPr>
          <w:i/>
          <w:iCs/>
          <w:color w:val="0070C0"/>
        </w:rPr>
      </w:pPr>
      <w:r w:rsidRPr="00341F87">
        <w:rPr>
          <w:i/>
          <w:iCs/>
        </w:rPr>
        <w:t>[Moderator]: to find a compromised solution for this issue, Moderator propose to merge option 1/2/3 as following:</w:t>
      </w:r>
    </w:p>
    <w:p w14:paraId="04C34922" w14:textId="77777777" w:rsidR="00341F87" w:rsidRPr="00341F87" w:rsidRDefault="00341F87" w:rsidP="00341F87">
      <w:pPr>
        <w:pStyle w:val="ListParagraph"/>
        <w:numPr>
          <w:ilvl w:val="0"/>
          <w:numId w:val="7"/>
        </w:numPr>
        <w:spacing w:after="120" w:line="240" w:lineRule="auto"/>
        <w:ind w:leftChars="45" w:left="450"/>
        <w:contextualSpacing w:val="0"/>
        <w:jc w:val="both"/>
        <w:rPr>
          <w:i/>
          <w:iCs/>
        </w:rPr>
      </w:pPr>
      <w:r w:rsidRPr="00341F87">
        <w:rPr>
          <w:i/>
          <w:iCs/>
        </w:rPr>
        <w:t xml:space="preserve">Option 4 (Moderator) for compromise: Setup testing environment in the test case for UE to get valid L3 measurement result to report. The UE shall be able to trigger the L3 report at least in the test setup as followings: </w:t>
      </w:r>
    </w:p>
    <w:p w14:paraId="52D93F98" w14:textId="77777777" w:rsidR="00341F87" w:rsidRPr="00341F87" w:rsidRDefault="00341F87" w:rsidP="00341F87">
      <w:pPr>
        <w:pStyle w:val="ListParagraph"/>
        <w:numPr>
          <w:ilvl w:val="1"/>
          <w:numId w:val="7"/>
        </w:numPr>
        <w:spacing w:after="120" w:line="240" w:lineRule="auto"/>
        <w:ind w:leftChars="315" w:left="990"/>
        <w:contextualSpacing w:val="0"/>
        <w:jc w:val="both"/>
        <w:rPr>
          <w:i/>
          <w:iCs/>
          <w:color w:val="000000" w:themeColor="text1"/>
        </w:rPr>
      </w:pPr>
      <w:proofErr w:type="gramStart"/>
      <w:r w:rsidRPr="00341F87">
        <w:rPr>
          <w:i/>
          <w:iCs/>
          <w:color w:val="000000" w:themeColor="text1"/>
        </w:rPr>
        <w:t>Max{</w:t>
      </w:r>
      <w:proofErr w:type="spellStart"/>
      <w:proofErr w:type="gramEnd"/>
      <w:r w:rsidRPr="00341F87">
        <w:rPr>
          <w:i/>
          <w:iCs/>
          <w:color w:val="000000" w:themeColor="text1"/>
        </w:rPr>
        <w:t>MeasCycleScell</w:t>
      </w:r>
      <w:proofErr w:type="spellEnd"/>
      <w:r w:rsidRPr="00341F87">
        <w:rPr>
          <w:i/>
          <w:iCs/>
          <w:color w:val="000000" w:themeColor="text1"/>
        </w:rPr>
        <w:t>, 1.5 DRX} ≤160ms; and</w:t>
      </w:r>
    </w:p>
    <w:p w14:paraId="7369846E" w14:textId="77777777" w:rsidR="00341F87" w:rsidRPr="00341F87" w:rsidRDefault="00341F87" w:rsidP="00341F87">
      <w:pPr>
        <w:pStyle w:val="ListParagraph"/>
        <w:numPr>
          <w:ilvl w:val="1"/>
          <w:numId w:val="7"/>
        </w:numPr>
        <w:spacing w:after="120" w:line="240" w:lineRule="auto"/>
        <w:ind w:leftChars="315" w:left="990"/>
        <w:contextualSpacing w:val="0"/>
        <w:jc w:val="both"/>
        <w:rPr>
          <w:i/>
          <w:iCs/>
          <w:color w:val="000000" w:themeColor="text1"/>
        </w:rPr>
      </w:pPr>
      <w:r w:rsidRPr="00341F87">
        <w:rPr>
          <w:i/>
          <w:iCs/>
          <w:color w:val="000000" w:themeColor="text1"/>
        </w:rPr>
        <w:t>CSSF ≤ 2; and</w:t>
      </w:r>
    </w:p>
    <w:p w14:paraId="320A647A" w14:textId="77777777" w:rsidR="00341F87" w:rsidRPr="00341F87" w:rsidRDefault="00341F87" w:rsidP="00341F87">
      <w:pPr>
        <w:pStyle w:val="ListParagraph"/>
        <w:numPr>
          <w:ilvl w:val="1"/>
          <w:numId w:val="7"/>
        </w:numPr>
        <w:spacing w:after="120" w:line="240" w:lineRule="auto"/>
        <w:ind w:leftChars="315" w:left="990"/>
        <w:contextualSpacing w:val="0"/>
        <w:jc w:val="both"/>
        <w:rPr>
          <w:i/>
          <w:iCs/>
          <w:color w:val="000000" w:themeColor="text1"/>
        </w:rPr>
      </w:pPr>
      <w:r w:rsidRPr="00341F87">
        <w:rPr>
          <w:i/>
          <w:iCs/>
          <w:color w:val="000000" w:themeColor="text1"/>
        </w:rPr>
        <w:t>The SSB measured remains detectable according to the cell identification conditions specified in clause 9.2; and</w:t>
      </w:r>
    </w:p>
    <w:p w14:paraId="53BD612E" w14:textId="77777777" w:rsidR="00341F87" w:rsidRPr="00341F87" w:rsidRDefault="00341F87" w:rsidP="00341F87">
      <w:pPr>
        <w:pStyle w:val="ListParagraph"/>
        <w:numPr>
          <w:ilvl w:val="1"/>
          <w:numId w:val="7"/>
        </w:numPr>
        <w:spacing w:after="120" w:line="240" w:lineRule="auto"/>
        <w:ind w:leftChars="315" w:left="990"/>
        <w:contextualSpacing w:val="0"/>
        <w:jc w:val="both"/>
        <w:rPr>
          <w:i/>
          <w:iCs/>
          <w:color w:val="000000" w:themeColor="text1"/>
        </w:rPr>
      </w:pPr>
      <w:r w:rsidRPr="00341F87">
        <w:rPr>
          <w:i/>
          <w:iCs/>
          <w:color w:val="000000" w:themeColor="text1"/>
        </w:rPr>
        <w:t xml:space="preserve">the SCell has been configured for a time period longer than the measurement period for intra-frequency measurement on deactivated SCell in Table 9.2.5.2-3 and 9.2.5.2-4, provided the SCell is detected and the side condition </w:t>
      </w:r>
      <w:proofErr w:type="spellStart"/>
      <w:r w:rsidRPr="00341F87">
        <w:rPr>
          <w:i/>
          <w:iCs/>
          <w:color w:val="000000" w:themeColor="text1"/>
        </w:rPr>
        <w:t>Ês</w:t>
      </w:r>
      <w:proofErr w:type="spellEnd"/>
      <w:r w:rsidRPr="00341F87">
        <w:rPr>
          <w:i/>
          <w:iCs/>
          <w:color w:val="000000" w:themeColor="text1"/>
        </w:rPr>
        <w:t>/</w:t>
      </w:r>
      <w:proofErr w:type="spellStart"/>
      <w:r w:rsidRPr="00341F87">
        <w:rPr>
          <w:i/>
          <w:iCs/>
          <w:color w:val="000000" w:themeColor="text1"/>
        </w:rPr>
        <w:t>Iot</w:t>
      </w:r>
      <w:proofErr w:type="spellEnd"/>
      <w:r w:rsidRPr="00341F87">
        <w:rPr>
          <w:i/>
          <w:iCs/>
          <w:color w:val="000000" w:themeColor="text1"/>
        </w:rPr>
        <w:t xml:space="preserve"> ≥ -2dB is fulfilled; or </w:t>
      </w:r>
    </w:p>
    <w:p w14:paraId="2345F8C8" w14:textId="77777777" w:rsidR="00341F87" w:rsidRPr="00341F87" w:rsidRDefault="00341F87" w:rsidP="00341F87">
      <w:pPr>
        <w:pStyle w:val="ListParagraph"/>
        <w:numPr>
          <w:ilvl w:val="1"/>
          <w:numId w:val="7"/>
        </w:numPr>
        <w:spacing w:after="120" w:line="240" w:lineRule="auto"/>
        <w:ind w:leftChars="315" w:left="990"/>
        <w:contextualSpacing w:val="0"/>
        <w:jc w:val="both"/>
        <w:rPr>
          <w:i/>
          <w:iCs/>
          <w:color w:val="000000" w:themeColor="text1"/>
        </w:rPr>
      </w:pPr>
      <w:r w:rsidRPr="00341F87">
        <w:rPr>
          <w:i/>
          <w:iCs/>
          <w:color w:val="000000" w:themeColor="text1"/>
        </w:rPr>
        <w:t xml:space="preserve">the SCell has been configured for a time period longer than </w:t>
      </w:r>
      <w:proofErr w:type="spellStart"/>
      <w:r w:rsidRPr="00341F87">
        <w:rPr>
          <w:i/>
          <w:iCs/>
          <w:color w:val="000000" w:themeColor="text1"/>
        </w:rPr>
        <w:t>Tidentify</w:t>
      </w:r>
      <w:proofErr w:type="spellEnd"/>
      <w:r w:rsidRPr="00341F87">
        <w:rPr>
          <w:i/>
          <w:iCs/>
          <w:color w:val="000000" w:themeColor="text1"/>
        </w:rPr>
        <w:t xml:space="preserve"> intra with index or </w:t>
      </w:r>
      <w:proofErr w:type="spellStart"/>
      <w:r w:rsidRPr="00341F87">
        <w:rPr>
          <w:i/>
          <w:iCs/>
          <w:color w:val="000000" w:themeColor="text1"/>
        </w:rPr>
        <w:t>Tidentify</w:t>
      </w:r>
      <w:proofErr w:type="spellEnd"/>
      <w:r w:rsidRPr="00341F87">
        <w:rPr>
          <w:i/>
          <w:iCs/>
          <w:color w:val="000000" w:themeColor="text1"/>
        </w:rPr>
        <w:t xml:space="preserve"> intra without index defined in clause 9.2.5.1 or clause 9.2.6.2, provided the SCell is newly configured in deactivated state.</w:t>
      </w:r>
    </w:p>
    <w:p w14:paraId="13AFDFA5" w14:textId="5D28B706" w:rsidR="00CF7041" w:rsidRPr="00CF7041" w:rsidRDefault="00CF7041" w:rsidP="00297A20">
      <w:pPr>
        <w:spacing w:after="120"/>
        <w:jc w:val="both"/>
        <w:rPr>
          <w:rFonts w:eastAsiaTheme="minorEastAsia" w:cs="Times New Roman" w:hint="eastAsia"/>
          <w:szCs w:val="20"/>
          <w:lang w:eastAsia="zh-CN"/>
        </w:rPr>
      </w:pPr>
      <w:r>
        <w:rPr>
          <w:rFonts w:eastAsiaTheme="minorEastAsia" w:cs="Times New Roman" w:hint="eastAsia"/>
          <w:szCs w:val="20"/>
          <w:lang w:eastAsia="zh-CN"/>
        </w:rPr>
        <w:t>I</w:t>
      </w:r>
      <w:r>
        <w:rPr>
          <w:rFonts w:eastAsiaTheme="minorEastAsia" w:cs="Times New Roman"/>
          <w:szCs w:val="20"/>
          <w:lang w:eastAsia="zh-CN"/>
        </w:rPr>
        <w:t>n our view, the moderator’s proposal sounds reasonable</w:t>
      </w:r>
      <w:r w:rsidR="00680180">
        <w:rPr>
          <w:rFonts w:eastAsiaTheme="minorEastAsia" w:cs="Times New Roman"/>
          <w:szCs w:val="20"/>
          <w:lang w:eastAsia="zh-CN"/>
        </w:rPr>
        <w:t xml:space="preserve"> in general. </w:t>
      </w:r>
      <w:r w:rsidR="00751F01">
        <w:rPr>
          <w:rFonts w:eastAsiaTheme="minorEastAsia" w:cs="Times New Roman"/>
          <w:szCs w:val="20"/>
          <w:lang w:eastAsia="zh-CN"/>
        </w:rPr>
        <w:t xml:space="preserve">But the time period for which the SCell has been configured depends on the SCell configuration including </w:t>
      </w:r>
      <w:proofErr w:type="spellStart"/>
      <w:r w:rsidR="00751F01" w:rsidRPr="00751F01">
        <w:rPr>
          <w:rFonts w:eastAsiaTheme="minorEastAsia" w:cs="Times New Roman"/>
          <w:i/>
          <w:iCs/>
          <w:szCs w:val="20"/>
          <w:lang w:eastAsia="zh-CN"/>
        </w:rPr>
        <w:t>MeasCycleSCell</w:t>
      </w:r>
      <w:proofErr w:type="spellEnd"/>
      <w:r w:rsidR="00751F01">
        <w:rPr>
          <w:rFonts w:eastAsiaTheme="minorEastAsia" w:cs="Times New Roman"/>
          <w:szCs w:val="20"/>
          <w:lang w:eastAsia="zh-CN"/>
        </w:rPr>
        <w:t xml:space="preserve"> which is up to network configuration. From testing point of view, we prefer</w:t>
      </w:r>
      <w:r w:rsidR="000D635F">
        <w:rPr>
          <w:rFonts w:eastAsiaTheme="minorEastAsia" w:cs="Times New Roman"/>
          <w:szCs w:val="20"/>
          <w:lang w:eastAsia="zh-CN"/>
        </w:rPr>
        <w:t xml:space="preserve"> allowing different values</w:t>
      </w:r>
      <w:r w:rsidR="000D635F" w:rsidRPr="000D635F">
        <w:rPr>
          <w:rFonts w:eastAsiaTheme="minorEastAsia" w:cs="Times New Roman"/>
          <w:szCs w:val="20"/>
          <w:lang w:eastAsia="zh-CN"/>
        </w:rPr>
        <w:t xml:space="preserve"> for </w:t>
      </w:r>
      <w:proofErr w:type="spellStart"/>
      <w:r w:rsidR="000D635F" w:rsidRPr="000D635F">
        <w:rPr>
          <w:rFonts w:eastAsiaTheme="minorEastAsia" w:cs="Times New Roman"/>
          <w:szCs w:val="20"/>
          <w:lang w:eastAsia="zh-CN"/>
        </w:rPr>
        <w:t>MeasCycleSCell</w:t>
      </w:r>
      <w:proofErr w:type="spellEnd"/>
      <w:r w:rsidR="000D635F" w:rsidRPr="000D635F">
        <w:rPr>
          <w:rFonts w:eastAsiaTheme="minorEastAsia" w:cs="Times New Roman"/>
          <w:szCs w:val="20"/>
          <w:lang w:eastAsia="zh-CN"/>
        </w:rPr>
        <w:t xml:space="preserve"> in test configuration.</w:t>
      </w:r>
      <w:r w:rsidR="000D635F">
        <w:rPr>
          <w:rFonts w:eastAsiaTheme="minorEastAsia" w:cs="Times New Roman"/>
          <w:szCs w:val="20"/>
          <w:lang w:eastAsia="zh-CN"/>
        </w:rPr>
        <w:t xml:space="preserve"> </w:t>
      </w:r>
    </w:p>
    <w:p w14:paraId="437C344C" w14:textId="79C46A4C" w:rsidR="009B0675" w:rsidRPr="000D635F" w:rsidRDefault="000F265A" w:rsidP="00297A20">
      <w:pPr>
        <w:spacing w:after="120"/>
        <w:jc w:val="both"/>
        <w:rPr>
          <w:rFonts w:eastAsiaTheme="minorEastAsia" w:cs="Times New Roman"/>
          <w:b/>
          <w:bCs/>
          <w:szCs w:val="20"/>
          <w:lang w:eastAsia="zh-CN"/>
        </w:rPr>
      </w:pPr>
      <w:r w:rsidRPr="000D635F">
        <w:rPr>
          <w:rFonts w:eastAsiaTheme="minorEastAsia" w:cs="Times New Roman" w:hint="eastAsia"/>
          <w:b/>
          <w:bCs/>
          <w:szCs w:val="20"/>
          <w:lang w:eastAsia="zh-CN"/>
        </w:rPr>
        <w:t>P</w:t>
      </w:r>
      <w:r w:rsidRPr="000D635F">
        <w:rPr>
          <w:rFonts w:eastAsiaTheme="minorEastAsia" w:cs="Times New Roman"/>
          <w:b/>
          <w:bCs/>
          <w:szCs w:val="20"/>
          <w:lang w:eastAsia="zh-CN"/>
        </w:rPr>
        <w:t>roposal</w:t>
      </w:r>
      <w:r w:rsidR="00B41689" w:rsidRPr="000D635F">
        <w:rPr>
          <w:rFonts w:eastAsiaTheme="minorEastAsia" w:cs="Times New Roman"/>
          <w:b/>
          <w:bCs/>
          <w:szCs w:val="20"/>
          <w:lang w:eastAsia="zh-CN"/>
        </w:rPr>
        <w:t xml:space="preserve"> #</w:t>
      </w:r>
      <w:r w:rsidR="00565D80">
        <w:rPr>
          <w:rFonts w:eastAsiaTheme="minorEastAsia" w:cs="Times New Roman"/>
          <w:b/>
          <w:bCs/>
          <w:szCs w:val="20"/>
          <w:lang w:eastAsia="zh-CN"/>
        </w:rPr>
        <w:t>3</w:t>
      </w:r>
      <w:r w:rsidRPr="000D635F">
        <w:rPr>
          <w:rFonts w:eastAsiaTheme="minorEastAsia" w:cs="Times New Roman"/>
          <w:b/>
          <w:bCs/>
          <w:szCs w:val="20"/>
          <w:lang w:eastAsia="zh-CN"/>
        </w:rPr>
        <w:t>:</w:t>
      </w:r>
      <w:r w:rsidR="00D93DE7" w:rsidRPr="000D635F">
        <w:rPr>
          <w:rFonts w:eastAsiaTheme="minorEastAsia" w:cs="Times New Roman"/>
          <w:b/>
          <w:bCs/>
          <w:szCs w:val="20"/>
          <w:lang w:eastAsia="zh-CN"/>
        </w:rPr>
        <w:t xml:space="preserve"> </w:t>
      </w:r>
      <w:r w:rsidR="00B41689" w:rsidRPr="000D635F">
        <w:rPr>
          <w:rFonts w:eastAsiaTheme="minorEastAsia" w:cs="Times New Roman"/>
          <w:b/>
          <w:bCs/>
          <w:szCs w:val="20"/>
          <w:lang w:eastAsia="zh-CN"/>
        </w:rPr>
        <w:t xml:space="preserve">To </w:t>
      </w:r>
      <w:r w:rsidR="0047565E" w:rsidRPr="000D635F">
        <w:rPr>
          <w:rFonts w:eastAsiaTheme="minorEastAsia" w:cs="Times New Roman"/>
          <w:b/>
          <w:bCs/>
          <w:szCs w:val="20"/>
          <w:lang w:eastAsia="zh-CN"/>
        </w:rPr>
        <w:t>allow</w:t>
      </w:r>
      <w:r w:rsidR="00B41689" w:rsidRPr="000D635F">
        <w:rPr>
          <w:rFonts w:eastAsiaTheme="minorEastAsia" w:cs="Times New Roman"/>
          <w:b/>
          <w:bCs/>
          <w:szCs w:val="20"/>
          <w:lang w:eastAsia="zh-CN"/>
        </w:rPr>
        <w:t xml:space="preserve"> different</w:t>
      </w:r>
      <w:r w:rsidR="00D93DE7" w:rsidRPr="000D635F">
        <w:rPr>
          <w:rFonts w:eastAsiaTheme="minorEastAsia" w:cs="Times New Roman"/>
          <w:b/>
          <w:bCs/>
          <w:szCs w:val="20"/>
          <w:lang w:eastAsia="zh-CN"/>
        </w:rPr>
        <w:t xml:space="preserve"> </w:t>
      </w:r>
      <w:r w:rsidR="00B41689" w:rsidRPr="000D635F">
        <w:rPr>
          <w:rFonts w:eastAsiaTheme="minorEastAsia" w:cs="Times New Roman"/>
          <w:b/>
          <w:bCs/>
          <w:szCs w:val="20"/>
          <w:lang w:eastAsia="zh-CN"/>
        </w:rPr>
        <w:t xml:space="preserve">values of </w:t>
      </w:r>
      <w:proofErr w:type="spellStart"/>
      <w:r w:rsidR="00D93DE7" w:rsidRPr="00917D16">
        <w:rPr>
          <w:rFonts w:eastAsiaTheme="minorEastAsia" w:cs="Times New Roman"/>
          <w:b/>
          <w:bCs/>
          <w:i/>
          <w:iCs/>
          <w:szCs w:val="20"/>
          <w:lang w:eastAsia="zh-CN"/>
        </w:rPr>
        <w:t>MeasCycleSCell</w:t>
      </w:r>
      <w:proofErr w:type="spellEnd"/>
      <w:r w:rsidR="00D93DE7" w:rsidRPr="000D635F">
        <w:rPr>
          <w:rFonts w:eastAsiaTheme="minorEastAsia" w:cs="Times New Roman"/>
          <w:b/>
          <w:bCs/>
          <w:szCs w:val="20"/>
          <w:lang w:eastAsia="zh-CN"/>
        </w:rPr>
        <w:t xml:space="preserve"> in </w:t>
      </w:r>
      <w:r w:rsidR="00B41689" w:rsidRPr="000D635F">
        <w:rPr>
          <w:rFonts w:eastAsiaTheme="minorEastAsia" w:cs="Times New Roman"/>
          <w:b/>
          <w:bCs/>
          <w:szCs w:val="20"/>
          <w:lang w:eastAsia="zh-CN"/>
        </w:rPr>
        <w:t xml:space="preserve">test </w:t>
      </w:r>
      <w:r w:rsidR="0047565E" w:rsidRPr="000D635F">
        <w:rPr>
          <w:rFonts w:eastAsiaTheme="minorEastAsia" w:cs="Times New Roman"/>
          <w:b/>
          <w:bCs/>
          <w:szCs w:val="20"/>
          <w:lang w:eastAsia="zh-CN"/>
        </w:rPr>
        <w:t>configuration</w:t>
      </w:r>
      <w:r w:rsidR="00D93DE7" w:rsidRPr="000D635F">
        <w:rPr>
          <w:rFonts w:eastAsiaTheme="minorEastAsia" w:cs="Times New Roman"/>
          <w:b/>
          <w:bCs/>
          <w:szCs w:val="20"/>
          <w:lang w:eastAsia="zh-CN"/>
        </w:rPr>
        <w:t xml:space="preserve">. </w:t>
      </w:r>
    </w:p>
    <w:p w14:paraId="64E13C7F" w14:textId="77777777" w:rsidR="000F265A" w:rsidRPr="009B0675" w:rsidRDefault="000F265A" w:rsidP="00297A20">
      <w:pPr>
        <w:spacing w:after="120"/>
        <w:jc w:val="both"/>
        <w:rPr>
          <w:rFonts w:eastAsiaTheme="minorEastAsia" w:cs="Times New Roman"/>
          <w:szCs w:val="20"/>
          <w:lang w:eastAsia="zh-CN"/>
        </w:rPr>
      </w:pPr>
    </w:p>
    <w:p w14:paraId="22D374DA" w14:textId="73A5A677" w:rsidR="00482F3E" w:rsidRDefault="00974E2D" w:rsidP="00297A20">
      <w:pPr>
        <w:spacing w:after="120"/>
        <w:jc w:val="both"/>
        <w:rPr>
          <w:rFonts w:eastAsiaTheme="minorEastAsia" w:cs="Times New Roman"/>
          <w:szCs w:val="20"/>
          <w:lang w:val="en-GB" w:eastAsia="zh-CN"/>
        </w:rPr>
      </w:pPr>
      <w:r>
        <w:rPr>
          <w:rFonts w:eastAsiaTheme="minorEastAsia" w:cs="Times New Roman"/>
          <w:szCs w:val="20"/>
          <w:lang w:val="en-GB" w:eastAsia="zh-CN"/>
        </w:rPr>
        <w:t>Based on the agreed R18 SCell activation enhancement solutions, the test cases shall be defined to verify the</w:t>
      </w:r>
      <w:r w:rsidR="008D2E17">
        <w:rPr>
          <w:rFonts w:eastAsiaTheme="minorEastAsia" w:cs="Times New Roman"/>
          <w:szCs w:val="20"/>
          <w:lang w:val="en-GB" w:eastAsia="zh-CN"/>
        </w:rPr>
        <w:t xml:space="preserve"> </w:t>
      </w:r>
      <w:r w:rsidR="00B30F76">
        <w:rPr>
          <w:rFonts w:eastAsiaTheme="minorEastAsia" w:cs="Times New Roman"/>
          <w:szCs w:val="20"/>
          <w:lang w:val="en-GB" w:eastAsia="zh-CN"/>
        </w:rPr>
        <w:t>enhanced</w:t>
      </w:r>
      <w:r w:rsidR="0033542E">
        <w:rPr>
          <w:rFonts w:eastAsiaTheme="minorEastAsia" w:cs="Times New Roman"/>
          <w:szCs w:val="20"/>
          <w:lang w:val="en-GB" w:eastAsia="zh-CN"/>
        </w:rPr>
        <w:t xml:space="preserve"> </w:t>
      </w:r>
      <w:r w:rsidR="008D2E17">
        <w:rPr>
          <w:rFonts w:eastAsiaTheme="minorEastAsia" w:cs="Times New Roman"/>
          <w:szCs w:val="20"/>
          <w:lang w:val="en-GB" w:eastAsia="zh-CN"/>
        </w:rPr>
        <w:t>SCell activation delay</w:t>
      </w:r>
      <w:r w:rsidR="0033542E">
        <w:rPr>
          <w:rFonts w:eastAsiaTheme="minorEastAsia" w:cs="Times New Roman"/>
          <w:szCs w:val="20"/>
          <w:lang w:val="en-GB" w:eastAsia="zh-CN"/>
        </w:rPr>
        <w:t xml:space="preserve"> requirement </w:t>
      </w:r>
      <w:r w:rsidR="007F3D00">
        <w:rPr>
          <w:rFonts w:eastAsiaTheme="minorEastAsia" w:cs="Times New Roman"/>
          <w:szCs w:val="20"/>
          <w:lang w:val="en-GB" w:eastAsia="zh-CN"/>
        </w:rPr>
        <w:t>when</w:t>
      </w:r>
      <w:r>
        <w:rPr>
          <w:rFonts w:eastAsiaTheme="minorEastAsia" w:cs="Times New Roman"/>
          <w:szCs w:val="20"/>
          <w:lang w:val="en-GB" w:eastAsia="zh-CN"/>
        </w:rPr>
        <w:t xml:space="preserve"> L3 report </w:t>
      </w:r>
      <w:r w:rsidR="007F3D00">
        <w:rPr>
          <w:rFonts w:eastAsiaTheme="minorEastAsia" w:cs="Times New Roman"/>
          <w:szCs w:val="20"/>
          <w:lang w:val="en-GB" w:eastAsia="zh-CN"/>
        </w:rPr>
        <w:t>after SCell activation command is configured</w:t>
      </w:r>
      <w:r>
        <w:rPr>
          <w:rFonts w:eastAsiaTheme="minorEastAsia" w:cs="Times New Roman"/>
          <w:szCs w:val="20"/>
          <w:lang w:val="en-GB" w:eastAsia="zh-CN"/>
        </w:rPr>
        <w:t xml:space="preserve"> </w:t>
      </w:r>
      <w:r w:rsidR="007F3D00">
        <w:rPr>
          <w:rFonts w:eastAsiaTheme="minorEastAsia" w:cs="Times New Roman"/>
          <w:szCs w:val="20"/>
          <w:lang w:val="en-GB" w:eastAsia="zh-CN"/>
        </w:rPr>
        <w:t>and when UE indicates</w:t>
      </w:r>
      <w:r>
        <w:rPr>
          <w:rFonts w:eastAsiaTheme="minorEastAsia" w:cs="Times New Roman"/>
          <w:szCs w:val="20"/>
          <w:lang w:val="en-GB" w:eastAsia="zh-CN"/>
        </w:rPr>
        <w:t xml:space="preserve"> the smaller sweeping factor</w:t>
      </w:r>
      <w:r w:rsidR="0033542E">
        <w:rPr>
          <w:rFonts w:eastAsiaTheme="minorEastAsia" w:cs="Times New Roman"/>
          <w:szCs w:val="20"/>
          <w:lang w:val="en-GB" w:eastAsia="zh-CN"/>
        </w:rPr>
        <w:t>s</w:t>
      </w:r>
      <w:r w:rsidR="00B30F76">
        <w:rPr>
          <w:rFonts w:eastAsiaTheme="minorEastAsia" w:cs="Times New Roman"/>
          <w:szCs w:val="20"/>
          <w:lang w:val="en-GB" w:eastAsia="zh-CN"/>
        </w:rPr>
        <w:t xml:space="preserve"> </w:t>
      </w:r>
      <w:r w:rsidR="007F3D00">
        <w:rPr>
          <w:rFonts w:eastAsiaTheme="minorEastAsia" w:cs="Times New Roman"/>
          <w:szCs w:val="20"/>
          <w:lang w:val="en-GB" w:eastAsia="zh-CN"/>
        </w:rPr>
        <w:t>for</w:t>
      </w:r>
      <w:r w:rsidR="00B30F76">
        <w:rPr>
          <w:rFonts w:eastAsiaTheme="minorEastAsia" w:cs="Times New Roman"/>
          <w:szCs w:val="20"/>
          <w:lang w:val="en-GB" w:eastAsia="zh-CN"/>
        </w:rPr>
        <w:t xml:space="preserve"> SCell activation.</w:t>
      </w:r>
      <w:r w:rsidR="00210668">
        <w:rPr>
          <w:rFonts w:eastAsiaTheme="minorEastAsia" w:cs="Times New Roman"/>
          <w:szCs w:val="20"/>
          <w:lang w:val="en-GB" w:eastAsia="zh-CN"/>
        </w:rPr>
        <w:t xml:space="preserve"> The test cases shall be defined for both EN-DC and NR SA</w:t>
      </w:r>
      <w:r w:rsidR="00573FE0">
        <w:rPr>
          <w:rFonts w:eastAsiaTheme="minorEastAsia" w:cs="Times New Roman"/>
          <w:szCs w:val="20"/>
          <w:lang w:val="en-GB" w:eastAsia="zh-CN"/>
        </w:rPr>
        <w:t xml:space="preserve">. Taking SA </w:t>
      </w:r>
      <w:r w:rsidR="00D32B12">
        <w:rPr>
          <w:rFonts w:eastAsiaTheme="minorEastAsia" w:cs="Times New Roman"/>
          <w:szCs w:val="20"/>
          <w:lang w:val="en-GB" w:eastAsia="zh-CN"/>
        </w:rPr>
        <w:t xml:space="preserve">scenario </w:t>
      </w:r>
      <w:r w:rsidR="00573FE0">
        <w:rPr>
          <w:rFonts w:eastAsiaTheme="minorEastAsia" w:cs="Times New Roman"/>
          <w:szCs w:val="20"/>
          <w:lang w:val="en-GB" w:eastAsia="zh-CN"/>
        </w:rPr>
        <w:t>as an example, at least the following test cases need to be considered</w:t>
      </w:r>
      <w:r w:rsidR="00206A06">
        <w:rPr>
          <w:rFonts w:eastAsiaTheme="minorEastAsia" w:cs="Times New Roman"/>
          <w:szCs w:val="20"/>
          <w:lang w:val="en-GB" w:eastAsia="zh-CN"/>
        </w:rPr>
        <w:t xml:space="preserve"> for FR2</w:t>
      </w:r>
      <w:r w:rsidR="00F5341B">
        <w:rPr>
          <w:rFonts w:eastAsiaTheme="minorEastAsia" w:cs="Times New Roman"/>
          <w:szCs w:val="20"/>
          <w:lang w:val="en-GB" w:eastAsia="zh-CN"/>
        </w:rPr>
        <w:t xml:space="preserve">. More test cases shall be added </w:t>
      </w:r>
      <w:r w:rsidR="00214A77">
        <w:rPr>
          <w:rFonts w:eastAsiaTheme="minorEastAsia" w:cs="Times New Roman"/>
          <w:szCs w:val="20"/>
          <w:lang w:val="en-GB" w:eastAsia="zh-CN"/>
        </w:rPr>
        <w:t>for FR1</w:t>
      </w:r>
      <w:r w:rsidR="00F5341B">
        <w:rPr>
          <w:rFonts w:eastAsiaTheme="minorEastAsia" w:cs="Times New Roman"/>
          <w:szCs w:val="20"/>
          <w:lang w:val="en-GB" w:eastAsia="zh-CN"/>
        </w:rPr>
        <w:t xml:space="preserve"> </w:t>
      </w:r>
      <w:r w:rsidR="00214A77">
        <w:rPr>
          <w:rFonts w:eastAsiaTheme="minorEastAsia" w:cs="Times New Roman"/>
          <w:szCs w:val="20"/>
          <w:lang w:val="en-GB" w:eastAsia="zh-CN"/>
        </w:rPr>
        <w:t>as</w:t>
      </w:r>
      <w:r w:rsidR="00F5341B">
        <w:rPr>
          <w:rFonts w:eastAsiaTheme="minorEastAsia" w:cs="Times New Roman"/>
          <w:szCs w:val="20"/>
          <w:lang w:val="en-GB" w:eastAsia="zh-CN"/>
        </w:rPr>
        <w:t xml:space="preserve"> the R18 solutions are agreed to be applicable to FR1 SCell activation. </w:t>
      </w:r>
      <w:r w:rsidR="00573FE0">
        <w:rPr>
          <w:rFonts w:eastAsiaTheme="minorEastAsia" w:cs="Times New Roman"/>
          <w:szCs w:val="20"/>
          <w:lang w:val="en-GB" w:eastAsia="zh-CN"/>
        </w:rPr>
        <w:t xml:space="preserve"> </w:t>
      </w:r>
    </w:p>
    <w:p w14:paraId="5F098E88" w14:textId="4A8278E2" w:rsidR="009B0675" w:rsidRPr="00214A77" w:rsidRDefault="009B0675" w:rsidP="009B0675">
      <w:pPr>
        <w:rPr>
          <w:bCs/>
          <w:i/>
          <w:iCs/>
          <w:u w:val="single"/>
          <w:lang w:eastAsia="ko-KR"/>
        </w:rPr>
      </w:pPr>
      <w:r w:rsidRPr="00214A77">
        <w:rPr>
          <w:bCs/>
          <w:i/>
          <w:iCs/>
          <w:u w:val="single"/>
          <w:lang w:eastAsia="ko-KR"/>
        </w:rPr>
        <w:t>Issue 4-2-2: Test case list for “L3 measurement reporting after SCell activation command” and “Rx beam sweeping factor reduction (X1 and X2)”</w:t>
      </w:r>
    </w:p>
    <w:p w14:paraId="0CADD080" w14:textId="77777777" w:rsidR="009B0675" w:rsidRPr="009B0675" w:rsidRDefault="009B0675" w:rsidP="009B0675">
      <w:pPr>
        <w:pStyle w:val="ListParagraph"/>
        <w:numPr>
          <w:ilvl w:val="0"/>
          <w:numId w:val="7"/>
        </w:numPr>
        <w:spacing w:after="120" w:line="240" w:lineRule="auto"/>
        <w:ind w:left="936"/>
        <w:contextualSpacing w:val="0"/>
        <w:rPr>
          <w:i/>
          <w:iCs/>
        </w:rPr>
      </w:pPr>
      <w:r w:rsidRPr="009B0675">
        <w:rPr>
          <w:i/>
          <w:iCs/>
        </w:rPr>
        <w:t xml:space="preserve">FFS: </w:t>
      </w:r>
    </w:p>
    <w:tbl>
      <w:tblPr>
        <w:tblStyle w:val="TableGrid"/>
        <w:tblW w:w="0" w:type="auto"/>
        <w:tblInd w:w="625" w:type="dxa"/>
        <w:tblLook w:val="04A0" w:firstRow="1" w:lastRow="0" w:firstColumn="1" w:lastColumn="0" w:noHBand="0" w:noVBand="1"/>
      </w:tblPr>
      <w:tblGrid>
        <w:gridCol w:w="1272"/>
        <w:gridCol w:w="742"/>
        <w:gridCol w:w="2213"/>
        <w:gridCol w:w="1693"/>
        <w:gridCol w:w="1619"/>
        <w:gridCol w:w="1453"/>
      </w:tblGrid>
      <w:tr w:rsidR="009B0675" w:rsidRPr="009B0675" w14:paraId="442C3598" w14:textId="77777777" w:rsidTr="00122A5E">
        <w:trPr>
          <w:trHeight w:val="458"/>
        </w:trPr>
        <w:tc>
          <w:tcPr>
            <w:tcW w:w="1271" w:type="dxa"/>
          </w:tcPr>
          <w:p w14:paraId="032470DB" w14:textId="77777777" w:rsidR="009B0675" w:rsidRPr="009B0675" w:rsidRDefault="009B0675" w:rsidP="00122A5E">
            <w:pPr>
              <w:spacing w:after="120"/>
              <w:rPr>
                <w:i/>
                <w:iCs/>
                <w:szCs w:val="20"/>
              </w:rPr>
            </w:pPr>
            <w:r w:rsidRPr="009B0675">
              <w:rPr>
                <w:i/>
                <w:iCs/>
                <w:szCs w:val="20"/>
              </w:rPr>
              <w:t>Feature</w:t>
            </w:r>
          </w:p>
        </w:tc>
        <w:tc>
          <w:tcPr>
            <w:tcW w:w="743" w:type="dxa"/>
          </w:tcPr>
          <w:p w14:paraId="280A376F" w14:textId="77777777" w:rsidR="009B0675" w:rsidRPr="009B0675" w:rsidRDefault="009B0675" w:rsidP="00122A5E">
            <w:pPr>
              <w:spacing w:after="120"/>
              <w:rPr>
                <w:i/>
                <w:iCs/>
                <w:szCs w:val="20"/>
              </w:rPr>
            </w:pPr>
            <w:r w:rsidRPr="009B0675">
              <w:rPr>
                <w:i/>
                <w:iCs/>
                <w:szCs w:val="20"/>
              </w:rPr>
              <w:t>Index</w:t>
            </w:r>
          </w:p>
        </w:tc>
        <w:tc>
          <w:tcPr>
            <w:tcW w:w="2218" w:type="dxa"/>
          </w:tcPr>
          <w:p w14:paraId="2AFD67CF" w14:textId="77777777" w:rsidR="009B0675" w:rsidRPr="009B0675" w:rsidRDefault="009B0675" w:rsidP="00122A5E">
            <w:pPr>
              <w:spacing w:after="120"/>
              <w:rPr>
                <w:i/>
                <w:iCs/>
                <w:szCs w:val="20"/>
              </w:rPr>
            </w:pPr>
            <w:r w:rsidRPr="009B0675">
              <w:rPr>
                <w:i/>
                <w:iCs/>
                <w:szCs w:val="20"/>
              </w:rPr>
              <w:t>Test case</w:t>
            </w:r>
          </w:p>
        </w:tc>
        <w:tc>
          <w:tcPr>
            <w:tcW w:w="1696" w:type="dxa"/>
          </w:tcPr>
          <w:p w14:paraId="56842972" w14:textId="77777777" w:rsidR="009B0675" w:rsidRPr="009B0675" w:rsidRDefault="009B0675" w:rsidP="00122A5E">
            <w:pPr>
              <w:spacing w:after="120"/>
              <w:rPr>
                <w:i/>
                <w:iCs/>
                <w:szCs w:val="20"/>
              </w:rPr>
            </w:pPr>
            <w:r w:rsidRPr="009B0675">
              <w:rPr>
                <w:i/>
                <w:iCs/>
                <w:szCs w:val="20"/>
              </w:rPr>
              <w:t>This TC is needed</w:t>
            </w:r>
          </w:p>
        </w:tc>
        <w:tc>
          <w:tcPr>
            <w:tcW w:w="1623" w:type="dxa"/>
          </w:tcPr>
          <w:p w14:paraId="2736CB90" w14:textId="77777777" w:rsidR="009B0675" w:rsidRPr="009B0675" w:rsidRDefault="009B0675" w:rsidP="00122A5E">
            <w:pPr>
              <w:spacing w:after="120"/>
              <w:rPr>
                <w:i/>
                <w:iCs/>
                <w:szCs w:val="20"/>
              </w:rPr>
            </w:pPr>
            <w:r w:rsidRPr="009B0675">
              <w:rPr>
                <w:i/>
                <w:iCs/>
                <w:szCs w:val="20"/>
              </w:rPr>
              <w:t>This TC is NOT needed</w:t>
            </w:r>
          </w:p>
        </w:tc>
        <w:tc>
          <w:tcPr>
            <w:tcW w:w="1455" w:type="dxa"/>
          </w:tcPr>
          <w:p w14:paraId="7C2C2249" w14:textId="77777777" w:rsidR="009B0675" w:rsidRPr="009B0675" w:rsidRDefault="009B0675" w:rsidP="00122A5E">
            <w:pPr>
              <w:spacing w:after="120"/>
              <w:rPr>
                <w:i/>
                <w:iCs/>
                <w:szCs w:val="20"/>
              </w:rPr>
            </w:pPr>
            <w:r w:rsidRPr="009B0675">
              <w:rPr>
                <w:i/>
                <w:iCs/>
                <w:szCs w:val="20"/>
              </w:rPr>
              <w:t>Detailed Scope</w:t>
            </w:r>
          </w:p>
        </w:tc>
      </w:tr>
      <w:tr w:rsidR="009B0675" w:rsidRPr="009B0675" w14:paraId="693DF99F" w14:textId="77777777" w:rsidTr="00122A5E">
        <w:trPr>
          <w:trHeight w:val="744"/>
        </w:trPr>
        <w:tc>
          <w:tcPr>
            <w:tcW w:w="1271" w:type="dxa"/>
            <w:vMerge w:val="restart"/>
            <w:vAlign w:val="center"/>
          </w:tcPr>
          <w:p w14:paraId="6F10D16C" w14:textId="77777777" w:rsidR="009B0675" w:rsidRPr="009B0675" w:rsidRDefault="009B0675" w:rsidP="00122A5E">
            <w:pPr>
              <w:spacing w:after="120"/>
              <w:rPr>
                <w:i/>
                <w:iCs/>
                <w:szCs w:val="20"/>
              </w:rPr>
            </w:pPr>
            <w:r w:rsidRPr="009B0675">
              <w:rPr>
                <w:i/>
                <w:iCs/>
                <w:szCs w:val="20"/>
              </w:rPr>
              <w:t xml:space="preserve">L3 </w:t>
            </w:r>
            <w:proofErr w:type="gramStart"/>
            <w:r w:rsidRPr="009B0675">
              <w:rPr>
                <w:i/>
                <w:iCs/>
                <w:szCs w:val="20"/>
              </w:rPr>
              <w:t>report based</w:t>
            </w:r>
            <w:proofErr w:type="gramEnd"/>
            <w:r w:rsidRPr="009B0675">
              <w:rPr>
                <w:i/>
                <w:iCs/>
                <w:szCs w:val="20"/>
              </w:rPr>
              <w:t xml:space="preserve"> enhancement</w:t>
            </w:r>
          </w:p>
        </w:tc>
        <w:tc>
          <w:tcPr>
            <w:tcW w:w="743" w:type="dxa"/>
          </w:tcPr>
          <w:p w14:paraId="733F07D4" w14:textId="77777777" w:rsidR="009B0675" w:rsidRPr="009B0675" w:rsidRDefault="009B0675" w:rsidP="00122A5E">
            <w:pPr>
              <w:spacing w:after="120"/>
              <w:rPr>
                <w:i/>
                <w:iCs/>
                <w:szCs w:val="20"/>
              </w:rPr>
            </w:pPr>
            <w:r w:rsidRPr="009B0675">
              <w:rPr>
                <w:i/>
                <w:iCs/>
                <w:szCs w:val="20"/>
              </w:rPr>
              <w:t>1</w:t>
            </w:r>
          </w:p>
        </w:tc>
        <w:tc>
          <w:tcPr>
            <w:tcW w:w="2218" w:type="dxa"/>
          </w:tcPr>
          <w:p w14:paraId="541C49EC" w14:textId="77777777" w:rsidR="009B0675" w:rsidRPr="009B0675" w:rsidRDefault="009B0675" w:rsidP="00122A5E">
            <w:pPr>
              <w:spacing w:after="120"/>
              <w:rPr>
                <w:i/>
                <w:iCs/>
                <w:szCs w:val="20"/>
              </w:rPr>
            </w:pPr>
            <w:r w:rsidRPr="009B0675">
              <w:rPr>
                <w:i/>
                <w:iCs/>
                <w:szCs w:val="20"/>
              </w:rPr>
              <w:t>FR2 unknown SCell activation with L3 report</w:t>
            </w:r>
          </w:p>
        </w:tc>
        <w:tc>
          <w:tcPr>
            <w:tcW w:w="1696" w:type="dxa"/>
          </w:tcPr>
          <w:p w14:paraId="5C4CD0F4" w14:textId="77777777" w:rsidR="009B0675" w:rsidRPr="009B0675" w:rsidRDefault="009B0675" w:rsidP="00122A5E">
            <w:pPr>
              <w:spacing w:after="120"/>
              <w:rPr>
                <w:i/>
                <w:iCs/>
                <w:szCs w:val="20"/>
              </w:rPr>
            </w:pPr>
            <w:r w:rsidRPr="009B0675">
              <w:rPr>
                <w:i/>
                <w:iCs/>
                <w:szCs w:val="20"/>
              </w:rPr>
              <w:t>CMCC, Nokia, Apple, Ericsson, QC</w:t>
            </w:r>
          </w:p>
        </w:tc>
        <w:tc>
          <w:tcPr>
            <w:tcW w:w="1623" w:type="dxa"/>
          </w:tcPr>
          <w:p w14:paraId="09F901E7" w14:textId="77777777" w:rsidR="009B0675" w:rsidRPr="009B0675" w:rsidRDefault="009B0675" w:rsidP="00122A5E">
            <w:pPr>
              <w:spacing w:after="120"/>
              <w:rPr>
                <w:i/>
                <w:iCs/>
                <w:szCs w:val="20"/>
              </w:rPr>
            </w:pPr>
          </w:p>
        </w:tc>
        <w:tc>
          <w:tcPr>
            <w:tcW w:w="1455" w:type="dxa"/>
          </w:tcPr>
          <w:p w14:paraId="30CAA58E" w14:textId="77777777" w:rsidR="009B0675" w:rsidRPr="009B0675" w:rsidRDefault="009B0675" w:rsidP="00122A5E">
            <w:pPr>
              <w:spacing w:after="120"/>
              <w:rPr>
                <w:i/>
                <w:iCs/>
                <w:szCs w:val="20"/>
              </w:rPr>
            </w:pPr>
            <w:r w:rsidRPr="009B0675">
              <w:rPr>
                <w:i/>
                <w:iCs/>
                <w:szCs w:val="20"/>
              </w:rPr>
              <w:t>TBA</w:t>
            </w:r>
          </w:p>
        </w:tc>
      </w:tr>
      <w:tr w:rsidR="009B0675" w:rsidRPr="009B0675" w14:paraId="41F2BDF3" w14:textId="77777777" w:rsidTr="00122A5E">
        <w:trPr>
          <w:trHeight w:val="439"/>
        </w:trPr>
        <w:tc>
          <w:tcPr>
            <w:tcW w:w="1271" w:type="dxa"/>
            <w:vMerge/>
          </w:tcPr>
          <w:p w14:paraId="099E3C14" w14:textId="77777777" w:rsidR="009B0675" w:rsidRPr="009B0675" w:rsidRDefault="009B0675" w:rsidP="00122A5E">
            <w:pPr>
              <w:spacing w:after="120"/>
              <w:rPr>
                <w:i/>
                <w:iCs/>
                <w:szCs w:val="20"/>
              </w:rPr>
            </w:pPr>
          </w:p>
        </w:tc>
        <w:tc>
          <w:tcPr>
            <w:tcW w:w="743" w:type="dxa"/>
          </w:tcPr>
          <w:p w14:paraId="167393A6" w14:textId="77777777" w:rsidR="009B0675" w:rsidRPr="009B0675" w:rsidRDefault="009B0675" w:rsidP="00122A5E">
            <w:pPr>
              <w:spacing w:after="120"/>
              <w:rPr>
                <w:i/>
                <w:iCs/>
                <w:szCs w:val="20"/>
              </w:rPr>
            </w:pPr>
            <w:r w:rsidRPr="009B0675">
              <w:rPr>
                <w:i/>
                <w:iCs/>
                <w:szCs w:val="20"/>
              </w:rPr>
              <w:t>2</w:t>
            </w:r>
          </w:p>
        </w:tc>
        <w:tc>
          <w:tcPr>
            <w:tcW w:w="2218" w:type="dxa"/>
          </w:tcPr>
          <w:p w14:paraId="6AF40C9C" w14:textId="77777777" w:rsidR="009B0675" w:rsidRPr="009B0675" w:rsidRDefault="009B0675" w:rsidP="00122A5E">
            <w:pPr>
              <w:spacing w:after="120"/>
              <w:rPr>
                <w:i/>
                <w:iCs/>
                <w:szCs w:val="20"/>
              </w:rPr>
            </w:pPr>
            <w:r w:rsidRPr="009B0675">
              <w:rPr>
                <w:i/>
                <w:iCs/>
                <w:szCs w:val="20"/>
              </w:rPr>
              <w:t>PUCCH SCell activation delay with L3 report</w:t>
            </w:r>
          </w:p>
        </w:tc>
        <w:tc>
          <w:tcPr>
            <w:tcW w:w="1696" w:type="dxa"/>
          </w:tcPr>
          <w:p w14:paraId="2F94BD8D" w14:textId="77777777" w:rsidR="009B0675" w:rsidRPr="009B0675" w:rsidRDefault="009B0675" w:rsidP="00122A5E">
            <w:pPr>
              <w:spacing w:after="120"/>
              <w:rPr>
                <w:i/>
                <w:iCs/>
                <w:szCs w:val="20"/>
              </w:rPr>
            </w:pPr>
            <w:r w:rsidRPr="009B0675">
              <w:rPr>
                <w:i/>
                <w:iCs/>
                <w:szCs w:val="20"/>
              </w:rPr>
              <w:t>CMCC, Nokia</w:t>
            </w:r>
          </w:p>
        </w:tc>
        <w:tc>
          <w:tcPr>
            <w:tcW w:w="1623" w:type="dxa"/>
          </w:tcPr>
          <w:p w14:paraId="78388DE1" w14:textId="77777777" w:rsidR="009B0675" w:rsidRPr="009B0675" w:rsidRDefault="009B0675" w:rsidP="00122A5E">
            <w:pPr>
              <w:spacing w:after="120"/>
              <w:rPr>
                <w:i/>
                <w:iCs/>
                <w:szCs w:val="20"/>
              </w:rPr>
            </w:pPr>
            <w:r w:rsidRPr="009B0675">
              <w:rPr>
                <w:i/>
                <w:iCs/>
                <w:szCs w:val="20"/>
              </w:rPr>
              <w:t>Apple, QC</w:t>
            </w:r>
          </w:p>
        </w:tc>
        <w:tc>
          <w:tcPr>
            <w:tcW w:w="1455" w:type="dxa"/>
          </w:tcPr>
          <w:p w14:paraId="2CA7F1C4" w14:textId="77777777" w:rsidR="009B0675" w:rsidRPr="009B0675" w:rsidRDefault="009B0675" w:rsidP="00122A5E">
            <w:pPr>
              <w:spacing w:after="120"/>
              <w:rPr>
                <w:i/>
                <w:iCs/>
                <w:szCs w:val="20"/>
              </w:rPr>
            </w:pPr>
            <w:r w:rsidRPr="009B0675">
              <w:rPr>
                <w:i/>
                <w:iCs/>
                <w:szCs w:val="20"/>
              </w:rPr>
              <w:t>TBA</w:t>
            </w:r>
          </w:p>
        </w:tc>
      </w:tr>
      <w:tr w:rsidR="009B0675" w:rsidRPr="009B0675" w14:paraId="4BDADD9D" w14:textId="77777777" w:rsidTr="00122A5E">
        <w:trPr>
          <w:trHeight w:val="620"/>
        </w:trPr>
        <w:tc>
          <w:tcPr>
            <w:tcW w:w="1271" w:type="dxa"/>
            <w:vMerge/>
          </w:tcPr>
          <w:p w14:paraId="186DF3A3" w14:textId="77777777" w:rsidR="009B0675" w:rsidRPr="009B0675" w:rsidRDefault="009B0675" w:rsidP="00122A5E">
            <w:pPr>
              <w:spacing w:after="120"/>
              <w:rPr>
                <w:i/>
                <w:iCs/>
                <w:szCs w:val="20"/>
              </w:rPr>
            </w:pPr>
          </w:p>
        </w:tc>
        <w:tc>
          <w:tcPr>
            <w:tcW w:w="743" w:type="dxa"/>
          </w:tcPr>
          <w:p w14:paraId="4D287E52" w14:textId="77777777" w:rsidR="009B0675" w:rsidRPr="009B0675" w:rsidRDefault="009B0675" w:rsidP="00122A5E">
            <w:pPr>
              <w:spacing w:after="120"/>
              <w:rPr>
                <w:i/>
                <w:iCs/>
                <w:szCs w:val="20"/>
              </w:rPr>
            </w:pPr>
            <w:r w:rsidRPr="009B0675">
              <w:rPr>
                <w:i/>
                <w:iCs/>
                <w:szCs w:val="20"/>
              </w:rPr>
              <w:t>3</w:t>
            </w:r>
          </w:p>
        </w:tc>
        <w:tc>
          <w:tcPr>
            <w:tcW w:w="2218" w:type="dxa"/>
          </w:tcPr>
          <w:p w14:paraId="2582DBEB" w14:textId="77777777" w:rsidR="009B0675" w:rsidRPr="009B0675" w:rsidRDefault="009B0675" w:rsidP="00122A5E">
            <w:pPr>
              <w:spacing w:after="120" w:line="259" w:lineRule="auto"/>
              <w:contextualSpacing/>
              <w:jc w:val="both"/>
              <w:rPr>
                <w:rFonts w:eastAsiaTheme="minorEastAsia"/>
                <w:i/>
                <w:iCs/>
                <w:szCs w:val="20"/>
              </w:rPr>
            </w:pPr>
            <w:r w:rsidRPr="009B0675">
              <w:rPr>
                <w:rFonts w:eastAsiaTheme="minorEastAsia" w:hint="eastAsia"/>
                <w:i/>
                <w:iCs/>
                <w:szCs w:val="20"/>
              </w:rPr>
              <w:t>M</w:t>
            </w:r>
            <w:r w:rsidRPr="009B0675">
              <w:rPr>
                <w:rFonts w:eastAsiaTheme="minorEastAsia"/>
                <w:i/>
                <w:iCs/>
                <w:szCs w:val="20"/>
              </w:rPr>
              <w:t>ultiple SCell activation delay with FR2 unknown SCell with L3 report</w:t>
            </w:r>
          </w:p>
        </w:tc>
        <w:tc>
          <w:tcPr>
            <w:tcW w:w="1696" w:type="dxa"/>
          </w:tcPr>
          <w:p w14:paraId="283B8ED4" w14:textId="77777777" w:rsidR="009B0675" w:rsidRPr="009B0675" w:rsidRDefault="009B0675" w:rsidP="00122A5E">
            <w:pPr>
              <w:spacing w:after="120"/>
              <w:rPr>
                <w:i/>
                <w:iCs/>
                <w:szCs w:val="20"/>
              </w:rPr>
            </w:pPr>
            <w:r w:rsidRPr="009B0675">
              <w:rPr>
                <w:i/>
                <w:iCs/>
                <w:szCs w:val="20"/>
              </w:rPr>
              <w:t xml:space="preserve">CMCC, Nokia </w:t>
            </w:r>
          </w:p>
        </w:tc>
        <w:tc>
          <w:tcPr>
            <w:tcW w:w="1623" w:type="dxa"/>
          </w:tcPr>
          <w:p w14:paraId="0FE3274C" w14:textId="77777777" w:rsidR="009B0675" w:rsidRPr="009B0675" w:rsidRDefault="009B0675" w:rsidP="00122A5E">
            <w:pPr>
              <w:spacing w:after="120"/>
              <w:rPr>
                <w:i/>
                <w:iCs/>
                <w:szCs w:val="20"/>
              </w:rPr>
            </w:pPr>
            <w:r w:rsidRPr="009B0675">
              <w:rPr>
                <w:i/>
                <w:iCs/>
                <w:szCs w:val="20"/>
              </w:rPr>
              <w:t>Apple, QC</w:t>
            </w:r>
          </w:p>
        </w:tc>
        <w:tc>
          <w:tcPr>
            <w:tcW w:w="1455" w:type="dxa"/>
          </w:tcPr>
          <w:p w14:paraId="18673EA4" w14:textId="77777777" w:rsidR="009B0675" w:rsidRPr="009B0675" w:rsidRDefault="009B0675" w:rsidP="00122A5E">
            <w:pPr>
              <w:spacing w:after="120"/>
              <w:rPr>
                <w:i/>
                <w:iCs/>
                <w:szCs w:val="20"/>
              </w:rPr>
            </w:pPr>
            <w:r w:rsidRPr="009B0675">
              <w:rPr>
                <w:i/>
                <w:iCs/>
                <w:szCs w:val="20"/>
              </w:rPr>
              <w:t>TBA</w:t>
            </w:r>
          </w:p>
        </w:tc>
      </w:tr>
      <w:tr w:rsidR="009B0675" w:rsidRPr="009B0675" w14:paraId="29B29990" w14:textId="77777777" w:rsidTr="00122A5E">
        <w:trPr>
          <w:trHeight w:val="439"/>
        </w:trPr>
        <w:tc>
          <w:tcPr>
            <w:tcW w:w="1271" w:type="dxa"/>
            <w:vMerge/>
          </w:tcPr>
          <w:p w14:paraId="2674A72E" w14:textId="77777777" w:rsidR="009B0675" w:rsidRPr="009B0675" w:rsidRDefault="009B0675" w:rsidP="00122A5E">
            <w:pPr>
              <w:spacing w:after="120"/>
              <w:rPr>
                <w:i/>
                <w:iCs/>
                <w:szCs w:val="20"/>
              </w:rPr>
            </w:pPr>
          </w:p>
        </w:tc>
        <w:tc>
          <w:tcPr>
            <w:tcW w:w="743" w:type="dxa"/>
          </w:tcPr>
          <w:p w14:paraId="643E4CB3" w14:textId="77777777" w:rsidR="009B0675" w:rsidRPr="009B0675" w:rsidRDefault="009B0675" w:rsidP="00122A5E">
            <w:pPr>
              <w:spacing w:after="120"/>
              <w:rPr>
                <w:i/>
                <w:iCs/>
                <w:szCs w:val="20"/>
              </w:rPr>
            </w:pPr>
            <w:r w:rsidRPr="009B0675">
              <w:rPr>
                <w:i/>
                <w:iCs/>
                <w:szCs w:val="20"/>
              </w:rPr>
              <w:t>4</w:t>
            </w:r>
          </w:p>
        </w:tc>
        <w:tc>
          <w:tcPr>
            <w:tcW w:w="2218" w:type="dxa"/>
          </w:tcPr>
          <w:p w14:paraId="451169AF" w14:textId="77777777" w:rsidR="009B0675" w:rsidRPr="009B0675" w:rsidRDefault="009B0675" w:rsidP="00122A5E">
            <w:pPr>
              <w:spacing w:after="120"/>
              <w:rPr>
                <w:i/>
                <w:iCs/>
                <w:szCs w:val="20"/>
              </w:rPr>
            </w:pPr>
            <w:r w:rsidRPr="009B0675">
              <w:rPr>
                <w:i/>
                <w:iCs/>
                <w:szCs w:val="20"/>
              </w:rPr>
              <w:t xml:space="preserve">PUCCH SCell activation delay with L3 report with Multiple </w:t>
            </w:r>
            <w:proofErr w:type="spellStart"/>
            <w:r w:rsidRPr="009B0675">
              <w:rPr>
                <w:i/>
                <w:iCs/>
                <w:szCs w:val="20"/>
              </w:rPr>
              <w:t>SCells</w:t>
            </w:r>
            <w:proofErr w:type="spellEnd"/>
          </w:p>
        </w:tc>
        <w:tc>
          <w:tcPr>
            <w:tcW w:w="1696" w:type="dxa"/>
          </w:tcPr>
          <w:p w14:paraId="481045AD" w14:textId="77777777" w:rsidR="009B0675" w:rsidRPr="009B0675" w:rsidRDefault="009B0675" w:rsidP="00122A5E">
            <w:pPr>
              <w:spacing w:after="120"/>
              <w:rPr>
                <w:i/>
                <w:iCs/>
                <w:szCs w:val="20"/>
              </w:rPr>
            </w:pPr>
            <w:r w:rsidRPr="009B0675">
              <w:rPr>
                <w:i/>
                <w:iCs/>
                <w:szCs w:val="20"/>
              </w:rPr>
              <w:t>CMCC, Ericsson</w:t>
            </w:r>
          </w:p>
        </w:tc>
        <w:tc>
          <w:tcPr>
            <w:tcW w:w="1623" w:type="dxa"/>
          </w:tcPr>
          <w:p w14:paraId="334DD54A" w14:textId="77777777" w:rsidR="009B0675" w:rsidRPr="009B0675" w:rsidRDefault="009B0675" w:rsidP="00122A5E">
            <w:pPr>
              <w:spacing w:after="120"/>
              <w:rPr>
                <w:i/>
                <w:iCs/>
                <w:szCs w:val="20"/>
              </w:rPr>
            </w:pPr>
            <w:r w:rsidRPr="009B0675">
              <w:rPr>
                <w:i/>
                <w:iCs/>
                <w:szCs w:val="20"/>
              </w:rPr>
              <w:t>Apple, QC</w:t>
            </w:r>
          </w:p>
        </w:tc>
        <w:tc>
          <w:tcPr>
            <w:tcW w:w="1455" w:type="dxa"/>
          </w:tcPr>
          <w:p w14:paraId="4BFC50BF" w14:textId="77777777" w:rsidR="009B0675" w:rsidRPr="009B0675" w:rsidRDefault="009B0675" w:rsidP="00122A5E">
            <w:pPr>
              <w:spacing w:after="120"/>
              <w:rPr>
                <w:i/>
                <w:iCs/>
                <w:szCs w:val="20"/>
              </w:rPr>
            </w:pPr>
            <w:r w:rsidRPr="009B0675">
              <w:rPr>
                <w:i/>
                <w:iCs/>
                <w:szCs w:val="20"/>
              </w:rPr>
              <w:t>TBA</w:t>
            </w:r>
          </w:p>
        </w:tc>
      </w:tr>
      <w:tr w:rsidR="009B0675" w:rsidRPr="009B0675" w14:paraId="30479667" w14:textId="77777777" w:rsidTr="00122A5E">
        <w:trPr>
          <w:trHeight w:val="439"/>
        </w:trPr>
        <w:tc>
          <w:tcPr>
            <w:tcW w:w="1271" w:type="dxa"/>
            <w:vMerge w:val="restart"/>
            <w:vAlign w:val="center"/>
          </w:tcPr>
          <w:p w14:paraId="43B9EB8D" w14:textId="77777777" w:rsidR="009B0675" w:rsidRPr="009B0675" w:rsidRDefault="009B0675" w:rsidP="00122A5E">
            <w:pPr>
              <w:spacing w:after="120"/>
              <w:rPr>
                <w:i/>
                <w:iCs/>
                <w:szCs w:val="20"/>
              </w:rPr>
            </w:pPr>
            <w:r w:rsidRPr="009B0675">
              <w:rPr>
                <w:i/>
                <w:iCs/>
                <w:szCs w:val="20"/>
              </w:rPr>
              <w:t xml:space="preserve">Beam sweeping </w:t>
            </w:r>
            <w:r w:rsidRPr="009B0675">
              <w:rPr>
                <w:i/>
                <w:iCs/>
                <w:szCs w:val="20"/>
              </w:rPr>
              <w:lastRenderedPageBreak/>
              <w:t>factors reduction</w:t>
            </w:r>
          </w:p>
        </w:tc>
        <w:tc>
          <w:tcPr>
            <w:tcW w:w="743" w:type="dxa"/>
          </w:tcPr>
          <w:p w14:paraId="4E8E4994" w14:textId="77777777" w:rsidR="009B0675" w:rsidRPr="009B0675" w:rsidRDefault="009B0675" w:rsidP="00122A5E">
            <w:pPr>
              <w:spacing w:after="120"/>
              <w:rPr>
                <w:i/>
                <w:iCs/>
                <w:szCs w:val="20"/>
              </w:rPr>
            </w:pPr>
            <w:r w:rsidRPr="009B0675">
              <w:rPr>
                <w:i/>
                <w:iCs/>
                <w:szCs w:val="20"/>
              </w:rPr>
              <w:lastRenderedPageBreak/>
              <w:t>5</w:t>
            </w:r>
          </w:p>
        </w:tc>
        <w:tc>
          <w:tcPr>
            <w:tcW w:w="2218" w:type="dxa"/>
          </w:tcPr>
          <w:p w14:paraId="43A985F0" w14:textId="77777777" w:rsidR="009B0675" w:rsidRPr="009B0675" w:rsidRDefault="009B0675" w:rsidP="00122A5E">
            <w:pPr>
              <w:spacing w:after="120"/>
              <w:rPr>
                <w:i/>
                <w:iCs/>
                <w:szCs w:val="20"/>
              </w:rPr>
            </w:pPr>
            <w:r w:rsidRPr="009B0675">
              <w:rPr>
                <w:i/>
                <w:iCs/>
                <w:szCs w:val="20"/>
              </w:rPr>
              <w:t>FR2 unknown SCell activation with smaller beam sweeping factors</w:t>
            </w:r>
          </w:p>
        </w:tc>
        <w:tc>
          <w:tcPr>
            <w:tcW w:w="1696" w:type="dxa"/>
          </w:tcPr>
          <w:p w14:paraId="5984137D" w14:textId="77777777" w:rsidR="009B0675" w:rsidRPr="009B0675" w:rsidRDefault="009B0675" w:rsidP="00122A5E">
            <w:pPr>
              <w:spacing w:after="120"/>
              <w:rPr>
                <w:i/>
                <w:iCs/>
                <w:szCs w:val="20"/>
              </w:rPr>
            </w:pPr>
            <w:r w:rsidRPr="009B0675">
              <w:rPr>
                <w:i/>
                <w:iCs/>
                <w:szCs w:val="20"/>
              </w:rPr>
              <w:t>Nokia, CMCC, Apple, QC</w:t>
            </w:r>
          </w:p>
        </w:tc>
        <w:tc>
          <w:tcPr>
            <w:tcW w:w="1623" w:type="dxa"/>
          </w:tcPr>
          <w:p w14:paraId="3AEC914E" w14:textId="77777777" w:rsidR="009B0675" w:rsidRPr="009B0675" w:rsidRDefault="009B0675" w:rsidP="00122A5E">
            <w:pPr>
              <w:spacing w:after="120"/>
              <w:rPr>
                <w:i/>
                <w:iCs/>
                <w:szCs w:val="20"/>
              </w:rPr>
            </w:pPr>
          </w:p>
        </w:tc>
        <w:tc>
          <w:tcPr>
            <w:tcW w:w="1455" w:type="dxa"/>
          </w:tcPr>
          <w:p w14:paraId="208F3095" w14:textId="77777777" w:rsidR="009B0675" w:rsidRPr="009B0675" w:rsidRDefault="009B0675" w:rsidP="00122A5E">
            <w:pPr>
              <w:spacing w:after="120"/>
              <w:rPr>
                <w:i/>
                <w:iCs/>
                <w:szCs w:val="20"/>
              </w:rPr>
            </w:pPr>
            <w:r w:rsidRPr="009B0675">
              <w:rPr>
                <w:i/>
                <w:iCs/>
                <w:szCs w:val="20"/>
              </w:rPr>
              <w:t>TBA</w:t>
            </w:r>
          </w:p>
        </w:tc>
      </w:tr>
      <w:tr w:rsidR="009B0675" w:rsidRPr="009B0675" w14:paraId="00607185" w14:textId="77777777" w:rsidTr="00122A5E">
        <w:trPr>
          <w:trHeight w:val="1295"/>
        </w:trPr>
        <w:tc>
          <w:tcPr>
            <w:tcW w:w="1271" w:type="dxa"/>
            <w:vMerge/>
          </w:tcPr>
          <w:p w14:paraId="4561B1D4" w14:textId="77777777" w:rsidR="009B0675" w:rsidRPr="009B0675" w:rsidRDefault="009B0675" w:rsidP="00122A5E">
            <w:pPr>
              <w:spacing w:after="120"/>
              <w:rPr>
                <w:i/>
                <w:iCs/>
                <w:szCs w:val="20"/>
              </w:rPr>
            </w:pPr>
          </w:p>
        </w:tc>
        <w:tc>
          <w:tcPr>
            <w:tcW w:w="743" w:type="dxa"/>
          </w:tcPr>
          <w:p w14:paraId="4FEFE5A3" w14:textId="77777777" w:rsidR="009B0675" w:rsidRPr="009B0675" w:rsidRDefault="009B0675" w:rsidP="00122A5E">
            <w:pPr>
              <w:spacing w:after="120"/>
              <w:rPr>
                <w:i/>
                <w:iCs/>
                <w:szCs w:val="20"/>
              </w:rPr>
            </w:pPr>
            <w:r w:rsidRPr="009B0675">
              <w:rPr>
                <w:i/>
                <w:iCs/>
                <w:szCs w:val="20"/>
              </w:rPr>
              <w:t>6</w:t>
            </w:r>
          </w:p>
        </w:tc>
        <w:tc>
          <w:tcPr>
            <w:tcW w:w="2218" w:type="dxa"/>
          </w:tcPr>
          <w:p w14:paraId="41496CF7" w14:textId="77777777" w:rsidR="009B0675" w:rsidRPr="009B0675" w:rsidRDefault="009B0675" w:rsidP="00122A5E">
            <w:pPr>
              <w:spacing w:after="120"/>
              <w:rPr>
                <w:rFonts w:eastAsiaTheme="minorEastAsia"/>
                <w:i/>
                <w:iCs/>
                <w:szCs w:val="20"/>
              </w:rPr>
            </w:pPr>
            <w:r w:rsidRPr="009B0675">
              <w:rPr>
                <w:rFonts w:eastAsiaTheme="minorEastAsia" w:hint="eastAsia"/>
                <w:i/>
                <w:iCs/>
                <w:szCs w:val="20"/>
              </w:rPr>
              <w:t>M</w:t>
            </w:r>
            <w:r w:rsidRPr="009B0675">
              <w:rPr>
                <w:rFonts w:eastAsiaTheme="minorEastAsia"/>
                <w:i/>
                <w:iCs/>
                <w:szCs w:val="20"/>
              </w:rPr>
              <w:t>ultiple SCell activation delay with FR2 unknown SCell with smaller beam sweeping factors</w:t>
            </w:r>
          </w:p>
        </w:tc>
        <w:tc>
          <w:tcPr>
            <w:tcW w:w="1696" w:type="dxa"/>
          </w:tcPr>
          <w:p w14:paraId="38E615E6" w14:textId="77777777" w:rsidR="009B0675" w:rsidRPr="009B0675" w:rsidRDefault="009B0675" w:rsidP="00122A5E">
            <w:pPr>
              <w:spacing w:after="120"/>
              <w:rPr>
                <w:i/>
                <w:iCs/>
                <w:szCs w:val="20"/>
              </w:rPr>
            </w:pPr>
            <w:r w:rsidRPr="009B0675">
              <w:rPr>
                <w:i/>
                <w:iCs/>
                <w:szCs w:val="20"/>
              </w:rPr>
              <w:t>CMCC, Ericsson</w:t>
            </w:r>
          </w:p>
        </w:tc>
        <w:tc>
          <w:tcPr>
            <w:tcW w:w="1623" w:type="dxa"/>
          </w:tcPr>
          <w:p w14:paraId="6DE2EE0C" w14:textId="77777777" w:rsidR="009B0675" w:rsidRPr="009B0675" w:rsidRDefault="009B0675" w:rsidP="00122A5E">
            <w:pPr>
              <w:spacing w:after="120"/>
              <w:rPr>
                <w:i/>
                <w:iCs/>
                <w:szCs w:val="20"/>
              </w:rPr>
            </w:pPr>
            <w:r w:rsidRPr="009B0675">
              <w:rPr>
                <w:i/>
                <w:iCs/>
                <w:szCs w:val="20"/>
              </w:rPr>
              <w:t xml:space="preserve">Apple, QC </w:t>
            </w:r>
          </w:p>
        </w:tc>
        <w:tc>
          <w:tcPr>
            <w:tcW w:w="1455" w:type="dxa"/>
          </w:tcPr>
          <w:p w14:paraId="35D325DD" w14:textId="77777777" w:rsidR="009B0675" w:rsidRPr="009B0675" w:rsidRDefault="009B0675" w:rsidP="00122A5E">
            <w:pPr>
              <w:spacing w:after="120"/>
              <w:rPr>
                <w:i/>
                <w:iCs/>
                <w:szCs w:val="20"/>
              </w:rPr>
            </w:pPr>
            <w:r w:rsidRPr="009B0675">
              <w:rPr>
                <w:i/>
                <w:iCs/>
                <w:szCs w:val="20"/>
              </w:rPr>
              <w:t>TBA</w:t>
            </w:r>
          </w:p>
        </w:tc>
      </w:tr>
      <w:tr w:rsidR="009B0675" w:rsidRPr="009B0675" w14:paraId="00F1B97A" w14:textId="77777777" w:rsidTr="00122A5E">
        <w:trPr>
          <w:trHeight w:val="439"/>
        </w:trPr>
        <w:tc>
          <w:tcPr>
            <w:tcW w:w="1271" w:type="dxa"/>
            <w:vMerge/>
          </w:tcPr>
          <w:p w14:paraId="0EEFB3D1" w14:textId="77777777" w:rsidR="009B0675" w:rsidRPr="009B0675" w:rsidRDefault="009B0675" w:rsidP="00122A5E">
            <w:pPr>
              <w:spacing w:after="120"/>
              <w:rPr>
                <w:i/>
                <w:iCs/>
                <w:szCs w:val="20"/>
              </w:rPr>
            </w:pPr>
          </w:p>
        </w:tc>
        <w:tc>
          <w:tcPr>
            <w:tcW w:w="743" w:type="dxa"/>
          </w:tcPr>
          <w:p w14:paraId="1CD20AC2" w14:textId="77777777" w:rsidR="009B0675" w:rsidRPr="009B0675" w:rsidRDefault="009B0675" w:rsidP="00122A5E">
            <w:pPr>
              <w:spacing w:after="120"/>
              <w:rPr>
                <w:i/>
                <w:iCs/>
                <w:szCs w:val="20"/>
              </w:rPr>
            </w:pPr>
            <w:r w:rsidRPr="009B0675">
              <w:rPr>
                <w:i/>
                <w:iCs/>
                <w:szCs w:val="20"/>
              </w:rPr>
              <w:t>7</w:t>
            </w:r>
          </w:p>
        </w:tc>
        <w:tc>
          <w:tcPr>
            <w:tcW w:w="2218" w:type="dxa"/>
          </w:tcPr>
          <w:p w14:paraId="40F36E4E" w14:textId="77777777" w:rsidR="009B0675" w:rsidRPr="009B0675" w:rsidRDefault="009B0675" w:rsidP="00122A5E">
            <w:pPr>
              <w:spacing w:after="120"/>
              <w:rPr>
                <w:i/>
                <w:iCs/>
                <w:szCs w:val="20"/>
              </w:rPr>
            </w:pPr>
            <w:r w:rsidRPr="009B0675">
              <w:rPr>
                <w:i/>
                <w:iCs/>
                <w:szCs w:val="20"/>
              </w:rPr>
              <w:t>PUCCH SCell activation delay with smaller beam sweeping factors</w:t>
            </w:r>
          </w:p>
        </w:tc>
        <w:tc>
          <w:tcPr>
            <w:tcW w:w="1696" w:type="dxa"/>
          </w:tcPr>
          <w:p w14:paraId="55DB6A5F" w14:textId="77777777" w:rsidR="009B0675" w:rsidRPr="009B0675" w:rsidRDefault="009B0675" w:rsidP="00122A5E">
            <w:pPr>
              <w:spacing w:after="120"/>
              <w:rPr>
                <w:i/>
                <w:iCs/>
                <w:szCs w:val="20"/>
              </w:rPr>
            </w:pPr>
            <w:r w:rsidRPr="009B0675">
              <w:rPr>
                <w:i/>
                <w:iCs/>
                <w:szCs w:val="20"/>
              </w:rPr>
              <w:t>Nokia, CMCC, Ericsson</w:t>
            </w:r>
          </w:p>
        </w:tc>
        <w:tc>
          <w:tcPr>
            <w:tcW w:w="1623" w:type="dxa"/>
          </w:tcPr>
          <w:p w14:paraId="5D8C95A7" w14:textId="77777777" w:rsidR="009B0675" w:rsidRPr="009B0675" w:rsidRDefault="009B0675" w:rsidP="00122A5E">
            <w:pPr>
              <w:spacing w:after="120"/>
              <w:rPr>
                <w:i/>
                <w:iCs/>
                <w:szCs w:val="20"/>
              </w:rPr>
            </w:pPr>
            <w:r w:rsidRPr="009B0675">
              <w:rPr>
                <w:i/>
                <w:iCs/>
                <w:szCs w:val="20"/>
              </w:rPr>
              <w:t xml:space="preserve">Apple, QC </w:t>
            </w:r>
          </w:p>
        </w:tc>
        <w:tc>
          <w:tcPr>
            <w:tcW w:w="1455" w:type="dxa"/>
          </w:tcPr>
          <w:p w14:paraId="75560B05" w14:textId="77777777" w:rsidR="009B0675" w:rsidRPr="009B0675" w:rsidRDefault="009B0675" w:rsidP="00122A5E">
            <w:pPr>
              <w:spacing w:after="120"/>
              <w:rPr>
                <w:i/>
                <w:iCs/>
                <w:szCs w:val="20"/>
              </w:rPr>
            </w:pPr>
            <w:r w:rsidRPr="009B0675">
              <w:rPr>
                <w:i/>
                <w:iCs/>
                <w:szCs w:val="20"/>
              </w:rPr>
              <w:t>TBA</w:t>
            </w:r>
          </w:p>
        </w:tc>
      </w:tr>
      <w:tr w:rsidR="009B0675" w:rsidRPr="009B0675" w14:paraId="15E4DF1F" w14:textId="77777777" w:rsidTr="00122A5E">
        <w:trPr>
          <w:trHeight w:val="439"/>
        </w:trPr>
        <w:tc>
          <w:tcPr>
            <w:tcW w:w="1271" w:type="dxa"/>
            <w:vMerge/>
          </w:tcPr>
          <w:p w14:paraId="54653E22" w14:textId="77777777" w:rsidR="009B0675" w:rsidRPr="009B0675" w:rsidRDefault="009B0675" w:rsidP="00122A5E">
            <w:pPr>
              <w:spacing w:after="120"/>
              <w:rPr>
                <w:i/>
                <w:iCs/>
                <w:szCs w:val="20"/>
              </w:rPr>
            </w:pPr>
          </w:p>
        </w:tc>
        <w:tc>
          <w:tcPr>
            <w:tcW w:w="743" w:type="dxa"/>
          </w:tcPr>
          <w:p w14:paraId="4B0D7CC3" w14:textId="77777777" w:rsidR="009B0675" w:rsidRPr="009B0675" w:rsidRDefault="009B0675" w:rsidP="00122A5E">
            <w:pPr>
              <w:spacing w:after="120"/>
              <w:rPr>
                <w:i/>
                <w:iCs/>
                <w:szCs w:val="20"/>
              </w:rPr>
            </w:pPr>
            <w:r w:rsidRPr="009B0675">
              <w:rPr>
                <w:i/>
                <w:iCs/>
                <w:szCs w:val="20"/>
              </w:rPr>
              <w:t>8</w:t>
            </w:r>
          </w:p>
        </w:tc>
        <w:tc>
          <w:tcPr>
            <w:tcW w:w="2218" w:type="dxa"/>
          </w:tcPr>
          <w:p w14:paraId="5F78250C" w14:textId="77777777" w:rsidR="009B0675" w:rsidRPr="009B0675" w:rsidRDefault="009B0675" w:rsidP="00122A5E">
            <w:pPr>
              <w:spacing w:after="120"/>
              <w:rPr>
                <w:i/>
                <w:iCs/>
                <w:szCs w:val="20"/>
              </w:rPr>
            </w:pPr>
            <w:r w:rsidRPr="009B0675">
              <w:rPr>
                <w:i/>
                <w:iCs/>
                <w:szCs w:val="20"/>
              </w:rPr>
              <w:t xml:space="preserve">PUCCH SCell activation delay with L3 report with Multiple </w:t>
            </w:r>
            <w:proofErr w:type="spellStart"/>
            <w:r w:rsidRPr="009B0675">
              <w:rPr>
                <w:i/>
                <w:iCs/>
                <w:szCs w:val="20"/>
              </w:rPr>
              <w:t>SCells</w:t>
            </w:r>
            <w:proofErr w:type="spellEnd"/>
          </w:p>
        </w:tc>
        <w:tc>
          <w:tcPr>
            <w:tcW w:w="1696" w:type="dxa"/>
          </w:tcPr>
          <w:p w14:paraId="1F321FE4" w14:textId="77777777" w:rsidR="009B0675" w:rsidRPr="009B0675" w:rsidRDefault="009B0675" w:rsidP="00122A5E">
            <w:pPr>
              <w:spacing w:after="120"/>
              <w:rPr>
                <w:i/>
                <w:iCs/>
                <w:szCs w:val="20"/>
              </w:rPr>
            </w:pPr>
            <w:r w:rsidRPr="009B0675">
              <w:rPr>
                <w:i/>
                <w:iCs/>
                <w:szCs w:val="20"/>
              </w:rPr>
              <w:t>CMCC</w:t>
            </w:r>
          </w:p>
        </w:tc>
        <w:tc>
          <w:tcPr>
            <w:tcW w:w="1623" w:type="dxa"/>
          </w:tcPr>
          <w:p w14:paraId="60FE4232" w14:textId="77777777" w:rsidR="009B0675" w:rsidRPr="009B0675" w:rsidRDefault="009B0675" w:rsidP="00122A5E">
            <w:pPr>
              <w:spacing w:after="120"/>
              <w:rPr>
                <w:i/>
                <w:iCs/>
                <w:szCs w:val="20"/>
              </w:rPr>
            </w:pPr>
            <w:r w:rsidRPr="009B0675">
              <w:rPr>
                <w:i/>
                <w:iCs/>
                <w:szCs w:val="20"/>
              </w:rPr>
              <w:t xml:space="preserve">Apple, QC </w:t>
            </w:r>
          </w:p>
        </w:tc>
        <w:tc>
          <w:tcPr>
            <w:tcW w:w="1455" w:type="dxa"/>
          </w:tcPr>
          <w:p w14:paraId="153E663D" w14:textId="77777777" w:rsidR="009B0675" w:rsidRPr="009B0675" w:rsidRDefault="009B0675" w:rsidP="00122A5E">
            <w:pPr>
              <w:spacing w:after="120"/>
              <w:rPr>
                <w:i/>
                <w:iCs/>
                <w:szCs w:val="20"/>
              </w:rPr>
            </w:pPr>
            <w:r w:rsidRPr="009B0675">
              <w:rPr>
                <w:i/>
                <w:iCs/>
                <w:szCs w:val="20"/>
              </w:rPr>
              <w:t>TBA</w:t>
            </w:r>
          </w:p>
        </w:tc>
      </w:tr>
      <w:tr w:rsidR="009B0675" w:rsidRPr="009B0675" w14:paraId="32C08C78" w14:textId="77777777" w:rsidTr="00122A5E">
        <w:trPr>
          <w:trHeight w:val="439"/>
        </w:trPr>
        <w:tc>
          <w:tcPr>
            <w:tcW w:w="1271" w:type="dxa"/>
            <w:vMerge/>
          </w:tcPr>
          <w:p w14:paraId="08505B24" w14:textId="77777777" w:rsidR="009B0675" w:rsidRPr="009B0675" w:rsidRDefault="009B0675" w:rsidP="00122A5E">
            <w:pPr>
              <w:spacing w:after="120"/>
              <w:rPr>
                <w:i/>
                <w:iCs/>
                <w:szCs w:val="20"/>
              </w:rPr>
            </w:pPr>
          </w:p>
        </w:tc>
        <w:tc>
          <w:tcPr>
            <w:tcW w:w="743" w:type="dxa"/>
          </w:tcPr>
          <w:p w14:paraId="0DC5345F" w14:textId="77777777" w:rsidR="009B0675" w:rsidRPr="009B0675" w:rsidRDefault="009B0675" w:rsidP="00122A5E">
            <w:pPr>
              <w:spacing w:after="120"/>
              <w:rPr>
                <w:i/>
                <w:iCs/>
                <w:szCs w:val="20"/>
              </w:rPr>
            </w:pPr>
            <w:r w:rsidRPr="009B0675">
              <w:rPr>
                <w:i/>
                <w:iCs/>
                <w:szCs w:val="20"/>
              </w:rPr>
              <w:t>9</w:t>
            </w:r>
          </w:p>
        </w:tc>
        <w:tc>
          <w:tcPr>
            <w:tcW w:w="2218" w:type="dxa"/>
          </w:tcPr>
          <w:p w14:paraId="6176CE24" w14:textId="77777777" w:rsidR="009B0675" w:rsidRPr="009B0675" w:rsidRDefault="009B0675" w:rsidP="00122A5E">
            <w:pPr>
              <w:spacing w:after="120"/>
              <w:rPr>
                <w:i/>
                <w:iCs/>
                <w:szCs w:val="20"/>
              </w:rPr>
            </w:pPr>
            <w:r w:rsidRPr="009B0675">
              <w:rPr>
                <w:i/>
                <w:iCs/>
                <w:szCs w:val="20"/>
              </w:rPr>
              <w:t>Direct SCell activation delay with smaller beam sweeping factors</w:t>
            </w:r>
            <w:r w:rsidRPr="009B0675">
              <w:rPr>
                <w:i/>
                <w:iCs/>
              </w:rPr>
              <w:t xml:space="preserve"> </w:t>
            </w:r>
            <w:r w:rsidRPr="009B0675">
              <w:rPr>
                <w:i/>
                <w:iCs/>
                <w:szCs w:val="20"/>
              </w:rPr>
              <w:t>at SCell addition</w:t>
            </w:r>
          </w:p>
        </w:tc>
        <w:tc>
          <w:tcPr>
            <w:tcW w:w="1696" w:type="dxa"/>
          </w:tcPr>
          <w:p w14:paraId="25CF2CAC" w14:textId="77777777" w:rsidR="009B0675" w:rsidRPr="009B0675" w:rsidRDefault="009B0675" w:rsidP="00122A5E">
            <w:pPr>
              <w:spacing w:after="120"/>
              <w:rPr>
                <w:i/>
                <w:iCs/>
                <w:szCs w:val="20"/>
              </w:rPr>
            </w:pPr>
            <w:r w:rsidRPr="009B0675">
              <w:rPr>
                <w:i/>
                <w:iCs/>
                <w:szCs w:val="20"/>
              </w:rPr>
              <w:t>CMCC, Nokia, Ericsson</w:t>
            </w:r>
          </w:p>
        </w:tc>
        <w:tc>
          <w:tcPr>
            <w:tcW w:w="1623" w:type="dxa"/>
          </w:tcPr>
          <w:p w14:paraId="17F1840D" w14:textId="77777777" w:rsidR="009B0675" w:rsidRPr="009B0675" w:rsidRDefault="009B0675" w:rsidP="00122A5E">
            <w:pPr>
              <w:spacing w:after="120"/>
              <w:rPr>
                <w:i/>
                <w:iCs/>
                <w:szCs w:val="20"/>
              </w:rPr>
            </w:pPr>
            <w:r w:rsidRPr="009B0675">
              <w:rPr>
                <w:i/>
                <w:iCs/>
                <w:szCs w:val="20"/>
              </w:rPr>
              <w:t xml:space="preserve">Apple, QC </w:t>
            </w:r>
          </w:p>
        </w:tc>
        <w:tc>
          <w:tcPr>
            <w:tcW w:w="1455" w:type="dxa"/>
          </w:tcPr>
          <w:p w14:paraId="276397BA" w14:textId="77777777" w:rsidR="009B0675" w:rsidRPr="009B0675" w:rsidRDefault="009B0675" w:rsidP="00122A5E">
            <w:pPr>
              <w:spacing w:after="120"/>
              <w:rPr>
                <w:i/>
                <w:iCs/>
                <w:szCs w:val="20"/>
              </w:rPr>
            </w:pPr>
            <w:r w:rsidRPr="009B0675">
              <w:rPr>
                <w:i/>
                <w:iCs/>
                <w:szCs w:val="20"/>
              </w:rPr>
              <w:t>TBA</w:t>
            </w:r>
          </w:p>
        </w:tc>
      </w:tr>
      <w:tr w:rsidR="009B0675" w:rsidRPr="009B0675" w14:paraId="6923C793" w14:textId="77777777" w:rsidTr="00122A5E">
        <w:trPr>
          <w:trHeight w:val="439"/>
        </w:trPr>
        <w:tc>
          <w:tcPr>
            <w:tcW w:w="1271" w:type="dxa"/>
            <w:vMerge/>
          </w:tcPr>
          <w:p w14:paraId="1FD99F87" w14:textId="77777777" w:rsidR="009B0675" w:rsidRPr="009B0675" w:rsidRDefault="009B0675" w:rsidP="00122A5E">
            <w:pPr>
              <w:spacing w:after="120"/>
              <w:rPr>
                <w:i/>
                <w:iCs/>
                <w:szCs w:val="20"/>
              </w:rPr>
            </w:pPr>
          </w:p>
        </w:tc>
        <w:tc>
          <w:tcPr>
            <w:tcW w:w="743" w:type="dxa"/>
          </w:tcPr>
          <w:p w14:paraId="7AC9BFE7" w14:textId="77777777" w:rsidR="009B0675" w:rsidRPr="009B0675" w:rsidRDefault="009B0675" w:rsidP="00122A5E">
            <w:pPr>
              <w:spacing w:after="120"/>
              <w:rPr>
                <w:i/>
                <w:iCs/>
                <w:szCs w:val="20"/>
              </w:rPr>
            </w:pPr>
            <w:r w:rsidRPr="009B0675">
              <w:rPr>
                <w:i/>
                <w:iCs/>
                <w:szCs w:val="20"/>
              </w:rPr>
              <w:t>10</w:t>
            </w:r>
          </w:p>
        </w:tc>
        <w:tc>
          <w:tcPr>
            <w:tcW w:w="2218" w:type="dxa"/>
          </w:tcPr>
          <w:p w14:paraId="28D3F429" w14:textId="77777777" w:rsidR="009B0675" w:rsidRPr="009B0675" w:rsidRDefault="009B0675" w:rsidP="00122A5E">
            <w:pPr>
              <w:spacing w:after="120"/>
              <w:rPr>
                <w:i/>
                <w:iCs/>
                <w:szCs w:val="20"/>
              </w:rPr>
            </w:pPr>
            <w:r w:rsidRPr="009B0675">
              <w:rPr>
                <w:i/>
                <w:iCs/>
                <w:szCs w:val="20"/>
              </w:rPr>
              <w:t>Direct SCell activation delay with smaller beam sweeping factors</w:t>
            </w:r>
            <w:r w:rsidRPr="009B0675">
              <w:rPr>
                <w:i/>
                <w:iCs/>
              </w:rPr>
              <w:t xml:space="preserve"> </w:t>
            </w:r>
            <w:r w:rsidRPr="009B0675">
              <w:rPr>
                <w:i/>
                <w:iCs/>
                <w:szCs w:val="20"/>
              </w:rPr>
              <w:t>at Handover</w:t>
            </w:r>
          </w:p>
        </w:tc>
        <w:tc>
          <w:tcPr>
            <w:tcW w:w="1696" w:type="dxa"/>
          </w:tcPr>
          <w:p w14:paraId="664A8A74" w14:textId="77777777" w:rsidR="009B0675" w:rsidRPr="009B0675" w:rsidRDefault="009B0675" w:rsidP="00122A5E">
            <w:pPr>
              <w:spacing w:after="120"/>
              <w:rPr>
                <w:i/>
                <w:iCs/>
                <w:szCs w:val="20"/>
              </w:rPr>
            </w:pPr>
            <w:r w:rsidRPr="009B0675">
              <w:rPr>
                <w:i/>
                <w:iCs/>
                <w:szCs w:val="20"/>
              </w:rPr>
              <w:t>CMCC, Nokia</w:t>
            </w:r>
          </w:p>
        </w:tc>
        <w:tc>
          <w:tcPr>
            <w:tcW w:w="1623" w:type="dxa"/>
          </w:tcPr>
          <w:p w14:paraId="54AE81DF" w14:textId="77777777" w:rsidR="009B0675" w:rsidRPr="009B0675" w:rsidRDefault="009B0675" w:rsidP="00122A5E">
            <w:pPr>
              <w:spacing w:after="120"/>
              <w:rPr>
                <w:i/>
                <w:iCs/>
                <w:szCs w:val="20"/>
              </w:rPr>
            </w:pPr>
            <w:r w:rsidRPr="009B0675">
              <w:rPr>
                <w:i/>
                <w:iCs/>
                <w:szCs w:val="20"/>
              </w:rPr>
              <w:t xml:space="preserve">Apple, QC </w:t>
            </w:r>
          </w:p>
        </w:tc>
        <w:tc>
          <w:tcPr>
            <w:tcW w:w="1455" w:type="dxa"/>
          </w:tcPr>
          <w:p w14:paraId="45B919E9" w14:textId="77777777" w:rsidR="009B0675" w:rsidRPr="009B0675" w:rsidRDefault="009B0675" w:rsidP="00122A5E">
            <w:pPr>
              <w:spacing w:after="120"/>
              <w:rPr>
                <w:i/>
                <w:iCs/>
                <w:szCs w:val="20"/>
              </w:rPr>
            </w:pPr>
            <w:r w:rsidRPr="009B0675">
              <w:rPr>
                <w:i/>
                <w:iCs/>
                <w:szCs w:val="20"/>
              </w:rPr>
              <w:t>TBA</w:t>
            </w:r>
          </w:p>
        </w:tc>
      </w:tr>
      <w:tr w:rsidR="009B0675" w:rsidRPr="009B0675" w14:paraId="105BD7F6" w14:textId="77777777" w:rsidTr="00122A5E">
        <w:trPr>
          <w:trHeight w:val="439"/>
        </w:trPr>
        <w:tc>
          <w:tcPr>
            <w:tcW w:w="1271" w:type="dxa"/>
            <w:vMerge/>
          </w:tcPr>
          <w:p w14:paraId="1CAC3AA1" w14:textId="77777777" w:rsidR="009B0675" w:rsidRPr="009B0675" w:rsidRDefault="009B0675" w:rsidP="00122A5E">
            <w:pPr>
              <w:spacing w:after="120"/>
              <w:rPr>
                <w:i/>
                <w:iCs/>
                <w:szCs w:val="20"/>
              </w:rPr>
            </w:pPr>
          </w:p>
        </w:tc>
        <w:tc>
          <w:tcPr>
            <w:tcW w:w="743" w:type="dxa"/>
          </w:tcPr>
          <w:p w14:paraId="1651FF5E" w14:textId="77777777" w:rsidR="009B0675" w:rsidRPr="009B0675" w:rsidRDefault="009B0675" w:rsidP="00122A5E">
            <w:pPr>
              <w:spacing w:after="120"/>
              <w:rPr>
                <w:i/>
                <w:iCs/>
                <w:szCs w:val="20"/>
              </w:rPr>
            </w:pPr>
            <w:r w:rsidRPr="009B0675">
              <w:rPr>
                <w:i/>
                <w:iCs/>
                <w:szCs w:val="20"/>
              </w:rPr>
              <w:t>11</w:t>
            </w:r>
          </w:p>
        </w:tc>
        <w:tc>
          <w:tcPr>
            <w:tcW w:w="2218" w:type="dxa"/>
          </w:tcPr>
          <w:p w14:paraId="62BE7A8F" w14:textId="77777777" w:rsidR="009B0675" w:rsidRPr="009B0675" w:rsidRDefault="009B0675" w:rsidP="00122A5E">
            <w:pPr>
              <w:spacing w:after="120"/>
              <w:rPr>
                <w:i/>
                <w:iCs/>
                <w:szCs w:val="20"/>
              </w:rPr>
            </w:pPr>
            <w:r w:rsidRPr="009B0675">
              <w:rPr>
                <w:i/>
                <w:iCs/>
                <w:szCs w:val="20"/>
              </w:rPr>
              <w:t xml:space="preserve">Direct SCell activation delay of Multiple Downlink </w:t>
            </w:r>
            <w:proofErr w:type="spellStart"/>
            <w:r w:rsidRPr="009B0675">
              <w:rPr>
                <w:i/>
                <w:iCs/>
                <w:szCs w:val="20"/>
              </w:rPr>
              <w:t>SCells</w:t>
            </w:r>
            <w:proofErr w:type="spellEnd"/>
            <w:r w:rsidRPr="009B0675">
              <w:rPr>
                <w:i/>
                <w:iCs/>
                <w:szCs w:val="20"/>
              </w:rPr>
              <w:t xml:space="preserve"> with smaller beam sweeping factors</w:t>
            </w:r>
            <w:r w:rsidRPr="009B0675">
              <w:rPr>
                <w:i/>
                <w:iCs/>
              </w:rPr>
              <w:t xml:space="preserve"> </w:t>
            </w:r>
            <w:r w:rsidRPr="009B0675">
              <w:rPr>
                <w:i/>
                <w:iCs/>
                <w:szCs w:val="20"/>
              </w:rPr>
              <w:t>at SCell addition</w:t>
            </w:r>
          </w:p>
        </w:tc>
        <w:tc>
          <w:tcPr>
            <w:tcW w:w="1696" w:type="dxa"/>
          </w:tcPr>
          <w:p w14:paraId="4070AFBE" w14:textId="77777777" w:rsidR="009B0675" w:rsidRPr="009B0675" w:rsidRDefault="009B0675" w:rsidP="00122A5E">
            <w:pPr>
              <w:spacing w:after="120"/>
              <w:rPr>
                <w:i/>
                <w:iCs/>
                <w:szCs w:val="20"/>
              </w:rPr>
            </w:pPr>
            <w:r w:rsidRPr="009B0675">
              <w:rPr>
                <w:i/>
                <w:iCs/>
                <w:szCs w:val="20"/>
              </w:rPr>
              <w:t>CMCC</w:t>
            </w:r>
          </w:p>
        </w:tc>
        <w:tc>
          <w:tcPr>
            <w:tcW w:w="1623" w:type="dxa"/>
          </w:tcPr>
          <w:p w14:paraId="3E12E62A" w14:textId="77777777" w:rsidR="009B0675" w:rsidRPr="009B0675" w:rsidRDefault="009B0675" w:rsidP="00122A5E">
            <w:pPr>
              <w:spacing w:after="120"/>
              <w:rPr>
                <w:i/>
                <w:iCs/>
                <w:szCs w:val="20"/>
              </w:rPr>
            </w:pPr>
            <w:r w:rsidRPr="009B0675">
              <w:rPr>
                <w:i/>
                <w:iCs/>
                <w:szCs w:val="20"/>
              </w:rPr>
              <w:t xml:space="preserve">Apple, QC </w:t>
            </w:r>
          </w:p>
        </w:tc>
        <w:tc>
          <w:tcPr>
            <w:tcW w:w="1455" w:type="dxa"/>
          </w:tcPr>
          <w:p w14:paraId="7614A070" w14:textId="77777777" w:rsidR="009B0675" w:rsidRPr="009B0675" w:rsidRDefault="009B0675" w:rsidP="00122A5E">
            <w:pPr>
              <w:spacing w:after="120"/>
              <w:rPr>
                <w:i/>
                <w:iCs/>
                <w:szCs w:val="20"/>
              </w:rPr>
            </w:pPr>
            <w:r w:rsidRPr="009B0675">
              <w:rPr>
                <w:i/>
                <w:iCs/>
                <w:szCs w:val="20"/>
              </w:rPr>
              <w:t>TBA</w:t>
            </w:r>
          </w:p>
        </w:tc>
      </w:tr>
      <w:tr w:rsidR="009B0675" w:rsidRPr="009B0675" w14:paraId="3B96BBA5" w14:textId="77777777" w:rsidTr="00122A5E">
        <w:trPr>
          <w:trHeight w:val="439"/>
        </w:trPr>
        <w:tc>
          <w:tcPr>
            <w:tcW w:w="1271" w:type="dxa"/>
            <w:vMerge/>
          </w:tcPr>
          <w:p w14:paraId="2E78A1CE" w14:textId="77777777" w:rsidR="009B0675" w:rsidRPr="009B0675" w:rsidRDefault="009B0675" w:rsidP="00122A5E">
            <w:pPr>
              <w:spacing w:after="120"/>
              <w:rPr>
                <w:i/>
                <w:iCs/>
                <w:szCs w:val="20"/>
              </w:rPr>
            </w:pPr>
          </w:p>
        </w:tc>
        <w:tc>
          <w:tcPr>
            <w:tcW w:w="743" w:type="dxa"/>
          </w:tcPr>
          <w:p w14:paraId="64E42078" w14:textId="77777777" w:rsidR="009B0675" w:rsidRPr="009B0675" w:rsidRDefault="009B0675" w:rsidP="00122A5E">
            <w:pPr>
              <w:spacing w:after="120"/>
              <w:rPr>
                <w:i/>
                <w:iCs/>
                <w:szCs w:val="20"/>
              </w:rPr>
            </w:pPr>
            <w:r w:rsidRPr="009B0675">
              <w:rPr>
                <w:i/>
                <w:iCs/>
                <w:szCs w:val="20"/>
              </w:rPr>
              <w:t>12</w:t>
            </w:r>
          </w:p>
        </w:tc>
        <w:tc>
          <w:tcPr>
            <w:tcW w:w="2218" w:type="dxa"/>
          </w:tcPr>
          <w:p w14:paraId="1EBE841F" w14:textId="77777777" w:rsidR="009B0675" w:rsidRPr="009B0675" w:rsidRDefault="009B0675" w:rsidP="00122A5E">
            <w:pPr>
              <w:spacing w:after="120"/>
              <w:rPr>
                <w:i/>
                <w:iCs/>
                <w:szCs w:val="20"/>
              </w:rPr>
            </w:pPr>
            <w:r w:rsidRPr="009B0675">
              <w:rPr>
                <w:i/>
                <w:iCs/>
                <w:szCs w:val="20"/>
              </w:rPr>
              <w:t xml:space="preserve">Direct SCell activation delay of Multiple Downlink </w:t>
            </w:r>
            <w:proofErr w:type="spellStart"/>
            <w:r w:rsidRPr="009B0675">
              <w:rPr>
                <w:i/>
                <w:iCs/>
                <w:szCs w:val="20"/>
              </w:rPr>
              <w:t>SCells</w:t>
            </w:r>
            <w:proofErr w:type="spellEnd"/>
            <w:r w:rsidRPr="009B0675">
              <w:rPr>
                <w:i/>
                <w:iCs/>
                <w:szCs w:val="20"/>
              </w:rPr>
              <w:t xml:space="preserve"> with smaller beam sweeping factors</w:t>
            </w:r>
            <w:r w:rsidRPr="009B0675">
              <w:rPr>
                <w:i/>
                <w:iCs/>
              </w:rPr>
              <w:t xml:space="preserve"> </w:t>
            </w:r>
            <w:r w:rsidRPr="009B0675">
              <w:rPr>
                <w:i/>
                <w:iCs/>
                <w:szCs w:val="20"/>
              </w:rPr>
              <w:t>at Handover</w:t>
            </w:r>
          </w:p>
        </w:tc>
        <w:tc>
          <w:tcPr>
            <w:tcW w:w="1696" w:type="dxa"/>
          </w:tcPr>
          <w:p w14:paraId="0DDF5BA7" w14:textId="77777777" w:rsidR="009B0675" w:rsidRPr="009B0675" w:rsidRDefault="009B0675" w:rsidP="00122A5E">
            <w:pPr>
              <w:spacing w:after="120"/>
              <w:rPr>
                <w:i/>
                <w:iCs/>
                <w:szCs w:val="20"/>
              </w:rPr>
            </w:pPr>
            <w:r w:rsidRPr="009B0675">
              <w:rPr>
                <w:i/>
                <w:iCs/>
                <w:szCs w:val="20"/>
              </w:rPr>
              <w:t>CMCC</w:t>
            </w:r>
          </w:p>
        </w:tc>
        <w:tc>
          <w:tcPr>
            <w:tcW w:w="1623" w:type="dxa"/>
          </w:tcPr>
          <w:p w14:paraId="4CCBC698" w14:textId="77777777" w:rsidR="009B0675" w:rsidRPr="009B0675" w:rsidRDefault="009B0675" w:rsidP="00122A5E">
            <w:pPr>
              <w:spacing w:after="120"/>
              <w:rPr>
                <w:i/>
                <w:iCs/>
                <w:szCs w:val="20"/>
              </w:rPr>
            </w:pPr>
            <w:r w:rsidRPr="009B0675">
              <w:rPr>
                <w:i/>
                <w:iCs/>
                <w:szCs w:val="20"/>
              </w:rPr>
              <w:t xml:space="preserve">Apple, QC </w:t>
            </w:r>
          </w:p>
        </w:tc>
        <w:tc>
          <w:tcPr>
            <w:tcW w:w="1455" w:type="dxa"/>
          </w:tcPr>
          <w:p w14:paraId="408EA683" w14:textId="77777777" w:rsidR="009B0675" w:rsidRPr="009B0675" w:rsidRDefault="009B0675" w:rsidP="00122A5E">
            <w:pPr>
              <w:spacing w:after="120"/>
              <w:rPr>
                <w:i/>
                <w:iCs/>
                <w:szCs w:val="20"/>
              </w:rPr>
            </w:pPr>
            <w:r w:rsidRPr="009B0675">
              <w:rPr>
                <w:i/>
                <w:iCs/>
                <w:szCs w:val="20"/>
              </w:rPr>
              <w:t>TBA</w:t>
            </w:r>
          </w:p>
        </w:tc>
      </w:tr>
    </w:tbl>
    <w:p w14:paraId="20A96A6E" w14:textId="77777777" w:rsidR="009B0675" w:rsidRDefault="009B0675" w:rsidP="009B0675">
      <w:pPr>
        <w:spacing w:after="120"/>
        <w:rPr>
          <w:i/>
          <w:iCs/>
        </w:rPr>
      </w:pPr>
    </w:p>
    <w:p w14:paraId="097754E2" w14:textId="4995BF48" w:rsidR="005713D9" w:rsidRDefault="005713D9" w:rsidP="005713D9">
      <w:pPr>
        <w:spacing w:after="120" w:line="240" w:lineRule="auto"/>
        <w:rPr>
          <w:b/>
          <w:bCs/>
          <w:szCs w:val="20"/>
        </w:rPr>
      </w:pPr>
      <w:r>
        <w:rPr>
          <w:rFonts w:hint="eastAsia"/>
          <w:b/>
          <w:bCs/>
          <w:szCs w:val="20"/>
        </w:rPr>
        <w:t>P</w:t>
      </w:r>
      <w:r>
        <w:rPr>
          <w:b/>
          <w:bCs/>
          <w:szCs w:val="20"/>
        </w:rPr>
        <w:t xml:space="preserve">roposal </w:t>
      </w:r>
      <w:r w:rsidR="00565D80">
        <w:rPr>
          <w:b/>
          <w:bCs/>
          <w:szCs w:val="20"/>
        </w:rPr>
        <w:t>#4</w:t>
      </w:r>
      <w:r>
        <w:rPr>
          <w:b/>
          <w:bCs/>
          <w:szCs w:val="20"/>
        </w:rPr>
        <w:t>: RAN4 to define at least the following test cases for R18 FR2 SCell activation enhancement solutions:</w:t>
      </w:r>
    </w:p>
    <w:p w14:paraId="42001D4C" w14:textId="76BC1C33" w:rsidR="005713D9" w:rsidRPr="001A1434" w:rsidRDefault="005713D9" w:rsidP="005713D9">
      <w:pPr>
        <w:pStyle w:val="ListParagraph"/>
        <w:numPr>
          <w:ilvl w:val="0"/>
          <w:numId w:val="48"/>
        </w:numPr>
        <w:spacing w:after="120"/>
        <w:jc w:val="both"/>
        <w:rPr>
          <w:rFonts w:eastAsiaTheme="minorEastAsia" w:cs="Times New Roman"/>
          <w:b/>
          <w:bCs/>
          <w:szCs w:val="20"/>
          <w:lang w:eastAsia="zh-CN"/>
        </w:rPr>
      </w:pPr>
      <w:r w:rsidRPr="001A1434">
        <w:rPr>
          <w:rFonts w:eastAsiaTheme="minorEastAsia" w:cs="Times New Roman" w:hint="eastAsia"/>
          <w:b/>
          <w:bCs/>
          <w:szCs w:val="20"/>
          <w:lang w:eastAsia="zh-CN"/>
        </w:rPr>
        <w:t>F</w:t>
      </w:r>
      <w:r w:rsidRPr="001A1434">
        <w:rPr>
          <w:rFonts w:eastAsiaTheme="minorEastAsia" w:cs="Times New Roman"/>
          <w:b/>
          <w:bCs/>
          <w:szCs w:val="20"/>
          <w:lang w:eastAsia="zh-CN"/>
        </w:rPr>
        <w:t>R2</w:t>
      </w:r>
      <w:r w:rsidR="00565D80">
        <w:rPr>
          <w:rFonts w:eastAsiaTheme="minorEastAsia" w:cs="Times New Roman"/>
          <w:b/>
          <w:bCs/>
          <w:szCs w:val="20"/>
          <w:lang w:eastAsia="zh-CN"/>
        </w:rPr>
        <w:t>/FR1</w:t>
      </w:r>
      <w:r w:rsidRPr="001A1434">
        <w:rPr>
          <w:rFonts w:eastAsiaTheme="minorEastAsia" w:cs="Times New Roman"/>
          <w:b/>
          <w:bCs/>
          <w:szCs w:val="20"/>
          <w:lang w:eastAsia="zh-CN"/>
        </w:rPr>
        <w:t xml:space="preserve"> unknown SCell activation with L3 report</w:t>
      </w:r>
    </w:p>
    <w:p w14:paraId="1970B31F" w14:textId="51121853" w:rsidR="005713D9" w:rsidRPr="001A1434" w:rsidRDefault="005713D9" w:rsidP="005713D9">
      <w:pPr>
        <w:pStyle w:val="ListParagraph"/>
        <w:numPr>
          <w:ilvl w:val="0"/>
          <w:numId w:val="48"/>
        </w:numPr>
        <w:spacing w:after="120"/>
        <w:jc w:val="both"/>
        <w:rPr>
          <w:rFonts w:eastAsiaTheme="minorEastAsia" w:cs="Times New Roman"/>
          <w:b/>
          <w:bCs/>
          <w:szCs w:val="20"/>
          <w:lang w:eastAsia="zh-CN"/>
        </w:rPr>
      </w:pPr>
      <w:r w:rsidRPr="001A1434">
        <w:rPr>
          <w:rFonts w:eastAsiaTheme="minorEastAsia" w:cs="Times New Roman" w:hint="eastAsia"/>
          <w:b/>
          <w:bCs/>
          <w:szCs w:val="20"/>
          <w:lang w:eastAsia="zh-CN"/>
        </w:rPr>
        <w:t>F</w:t>
      </w:r>
      <w:r w:rsidRPr="001A1434">
        <w:rPr>
          <w:rFonts w:eastAsiaTheme="minorEastAsia" w:cs="Times New Roman"/>
          <w:b/>
          <w:bCs/>
          <w:szCs w:val="20"/>
          <w:lang w:eastAsia="zh-CN"/>
        </w:rPr>
        <w:t>R2</w:t>
      </w:r>
      <w:r w:rsidR="00565D80">
        <w:rPr>
          <w:rFonts w:eastAsiaTheme="minorEastAsia" w:cs="Times New Roman"/>
          <w:b/>
          <w:bCs/>
          <w:szCs w:val="20"/>
          <w:lang w:eastAsia="zh-CN"/>
        </w:rPr>
        <w:t>/FR1</w:t>
      </w:r>
      <w:r w:rsidRPr="001A1434">
        <w:rPr>
          <w:rFonts w:eastAsiaTheme="minorEastAsia" w:cs="Times New Roman"/>
          <w:b/>
          <w:bCs/>
          <w:szCs w:val="20"/>
          <w:lang w:eastAsia="zh-CN"/>
        </w:rPr>
        <w:t xml:space="preserve"> unknown SCell activation with smaller beam sweeping </w:t>
      </w:r>
      <w:proofErr w:type="gramStart"/>
      <w:r w:rsidRPr="001A1434">
        <w:rPr>
          <w:rFonts w:eastAsiaTheme="minorEastAsia" w:cs="Times New Roman"/>
          <w:b/>
          <w:bCs/>
          <w:szCs w:val="20"/>
          <w:lang w:eastAsia="zh-CN"/>
        </w:rPr>
        <w:t>factors</w:t>
      </w:r>
      <w:proofErr w:type="gramEnd"/>
    </w:p>
    <w:p w14:paraId="13945CD1" w14:textId="77777777" w:rsidR="005713D9" w:rsidRPr="001A1434" w:rsidRDefault="005713D9" w:rsidP="005713D9">
      <w:pPr>
        <w:pStyle w:val="ListParagraph"/>
        <w:numPr>
          <w:ilvl w:val="0"/>
          <w:numId w:val="48"/>
        </w:numPr>
        <w:spacing w:after="120"/>
        <w:jc w:val="both"/>
        <w:rPr>
          <w:rFonts w:eastAsiaTheme="minorEastAsia" w:cs="Times New Roman"/>
          <w:b/>
          <w:bCs/>
          <w:szCs w:val="20"/>
          <w:lang w:eastAsia="zh-CN"/>
        </w:rPr>
      </w:pPr>
      <w:r w:rsidRPr="001A1434">
        <w:rPr>
          <w:rFonts w:eastAsiaTheme="minorEastAsia" w:cs="Times New Roman" w:hint="eastAsia"/>
          <w:b/>
          <w:bCs/>
          <w:szCs w:val="20"/>
          <w:lang w:eastAsia="zh-CN"/>
        </w:rPr>
        <w:t>P</w:t>
      </w:r>
      <w:r w:rsidRPr="001A1434">
        <w:rPr>
          <w:rFonts w:eastAsiaTheme="minorEastAsia" w:cs="Times New Roman"/>
          <w:b/>
          <w:bCs/>
          <w:szCs w:val="20"/>
          <w:lang w:eastAsia="zh-CN"/>
        </w:rPr>
        <w:t>UCCH SCell activation delay with L3 report</w:t>
      </w:r>
    </w:p>
    <w:p w14:paraId="3DB98C60" w14:textId="77777777" w:rsidR="005713D9" w:rsidRPr="001A1434" w:rsidRDefault="005713D9" w:rsidP="005713D9">
      <w:pPr>
        <w:pStyle w:val="ListParagraph"/>
        <w:numPr>
          <w:ilvl w:val="0"/>
          <w:numId w:val="48"/>
        </w:numPr>
        <w:spacing w:after="120"/>
        <w:jc w:val="both"/>
        <w:rPr>
          <w:rFonts w:eastAsiaTheme="minorEastAsia" w:cs="Times New Roman"/>
          <w:b/>
          <w:bCs/>
          <w:szCs w:val="20"/>
          <w:lang w:eastAsia="zh-CN"/>
        </w:rPr>
      </w:pPr>
      <w:r w:rsidRPr="001A1434">
        <w:rPr>
          <w:rFonts w:eastAsiaTheme="minorEastAsia" w:cs="Times New Roman" w:hint="eastAsia"/>
          <w:b/>
          <w:bCs/>
          <w:szCs w:val="20"/>
          <w:lang w:eastAsia="zh-CN"/>
        </w:rPr>
        <w:t>P</w:t>
      </w:r>
      <w:r w:rsidRPr="001A1434">
        <w:rPr>
          <w:rFonts w:eastAsiaTheme="minorEastAsia" w:cs="Times New Roman"/>
          <w:b/>
          <w:bCs/>
          <w:szCs w:val="20"/>
          <w:lang w:eastAsia="zh-CN"/>
        </w:rPr>
        <w:t xml:space="preserve">UCCH SCell activation delay with smaller beam sweeping </w:t>
      </w:r>
      <w:proofErr w:type="gramStart"/>
      <w:r w:rsidRPr="001A1434">
        <w:rPr>
          <w:rFonts w:eastAsiaTheme="minorEastAsia" w:cs="Times New Roman"/>
          <w:b/>
          <w:bCs/>
          <w:szCs w:val="20"/>
          <w:lang w:eastAsia="zh-CN"/>
        </w:rPr>
        <w:t>factors</w:t>
      </w:r>
      <w:proofErr w:type="gramEnd"/>
    </w:p>
    <w:p w14:paraId="124B1F89" w14:textId="77777777" w:rsidR="005713D9" w:rsidRPr="001A1434" w:rsidRDefault="005713D9" w:rsidP="005713D9">
      <w:pPr>
        <w:pStyle w:val="ListParagraph"/>
        <w:numPr>
          <w:ilvl w:val="0"/>
          <w:numId w:val="48"/>
        </w:numPr>
        <w:spacing w:after="120"/>
        <w:jc w:val="both"/>
        <w:rPr>
          <w:rFonts w:eastAsiaTheme="minorEastAsia" w:cs="Times New Roman"/>
          <w:b/>
          <w:bCs/>
          <w:szCs w:val="20"/>
          <w:lang w:eastAsia="zh-CN"/>
        </w:rPr>
      </w:pPr>
      <w:r w:rsidRPr="001A1434">
        <w:rPr>
          <w:rFonts w:eastAsiaTheme="minorEastAsia" w:cs="Times New Roman" w:hint="eastAsia"/>
          <w:b/>
          <w:bCs/>
          <w:szCs w:val="20"/>
          <w:lang w:eastAsia="zh-CN"/>
        </w:rPr>
        <w:t>M</w:t>
      </w:r>
      <w:r w:rsidRPr="001A1434">
        <w:rPr>
          <w:rFonts w:eastAsiaTheme="minorEastAsia" w:cs="Times New Roman"/>
          <w:b/>
          <w:bCs/>
          <w:szCs w:val="20"/>
          <w:lang w:eastAsia="zh-CN"/>
        </w:rPr>
        <w:t>ultiple SCell activation delay with FR2 unknown SCell with L3 report</w:t>
      </w:r>
    </w:p>
    <w:p w14:paraId="67058A62" w14:textId="77777777" w:rsidR="005713D9" w:rsidRDefault="005713D9" w:rsidP="005713D9">
      <w:pPr>
        <w:pStyle w:val="ListParagraph"/>
        <w:numPr>
          <w:ilvl w:val="0"/>
          <w:numId w:val="48"/>
        </w:numPr>
        <w:spacing w:after="120"/>
        <w:jc w:val="both"/>
        <w:rPr>
          <w:rFonts w:eastAsiaTheme="minorEastAsia" w:cs="Times New Roman"/>
          <w:b/>
          <w:bCs/>
          <w:szCs w:val="20"/>
          <w:lang w:eastAsia="zh-CN"/>
        </w:rPr>
      </w:pPr>
      <w:r w:rsidRPr="001A1434">
        <w:rPr>
          <w:rFonts w:eastAsiaTheme="minorEastAsia" w:cs="Times New Roman" w:hint="eastAsia"/>
          <w:b/>
          <w:bCs/>
          <w:szCs w:val="20"/>
          <w:lang w:eastAsia="zh-CN"/>
        </w:rPr>
        <w:t>D</w:t>
      </w:r>
      <w:r w:rsidRPr="001A1434">
        <w:rPr>
          <w:rFonts w:eastAsiaTheme="minorEastAsia" w:cs="Times New Roman"/>
          <w:b/>
          <w:bCs/>
          <w:szCs w:val="20"/>
          <w:lang w:eastAsia="zh-CN"/>
        </w:rPr>
        <w:t xml:space="preserve">irect SCell activation delay with smaller beam sweeping </w:t>
      </w:r>
      <w:proofErr w:type="gramStart"/>
      <w:r w:rsidRPr="001A1434">
        <w:rPr>
          <w:rFonts w:eastAsiaTheme="minorEastAsia" w:cs="Times New Roman"/>
          <w:b/>
          <w:bCs/>
          <w:szCs w:val="20"/>
          <w:lang w:eastAsia="zh-CN"/>
        </w:rPr>
        <w:t>factors</w:t>
      </w:r>
      <w:proofErr w:type="gramEnd"/>
    </w:p>
    <w:p w14:paraId="4DE3080F" w14:textId="0BF1EB7D" w:rsidR="00636556" w:rsidRDefault="00CD7492" w:rsidP="00B841C3">
      <w:pPr>
        <w:pStyle w:val="RAN4H1"/>
        <w:numPr>
          <w:ilvl w:val="0"/>
          <w:numId w:val="5"/>
        </w:numPr>
      </w:pPr>
      <w:r w:rsidRPr="00A37002">
        <w:t>Conclusion</w:t>
      </w:r>
    </w:p>
    <w:p w14:paraId="62B0CDD6" w14:textId="1A0732B4" w:rsidR="00711AA2" w:rsidRDefault="00AD6A58" w:rsidP="007F187B">
      <w:pPr>
        <w:jc w:val="both"/>
        <w:rPr>
          <w:lang w:val="en-GB"/>
        </w:rPr>
      </w:pPr>
      <w:r w:rsidRPr="006471A7">
        <w:rPr>
          <w:lang w:val="en-GB"/>
        </w:rPr>
        <w:t>This contribution</w:t>
      </w:r>
      <w:r w:rsidR="007F187B" w:rsidRPr="006471A7">
        <w:rPr>
          <w:lang w:val="en-GB"/>
        </w:rPr>
        <w:t xml:space="preserve"> </w:t>
      </w:r>
      <w:r w:rsidR="003E7A74" w:rsidRPr="006471A7">
        <w:rPr>
          <w:lang w:val="en-GB"/>
        </w:rPr>
        <w:t>discusses the</w:t>
      </w:r>
      <w:r w:rsidR="00F901E6">
        <w:rPr>
          <w:lang w:val="en-GB"/>
        </w:rPr>
        <w:t xml:space="preserve"> </w:t>
      </w:r>
      <w:r w:rsidR="001A1434">
        <w:rPr>
          <w:lang w:val="en-GB"/>
        </w:rPr>
        <w:t>performance aspects of</w:t>
      </w:r>
      <w:r w:rsidR="00F901E6">
        <w:rPr>
          <w:lang w:val="en-GB"/>
        </w:rPr>
        <w:t xml:space="preserve"> the </w:t>
      </w:r>
      <w:r w:rsidR="00012A70">
        <w:rPr>
          <w:lang w:val="en-GB"/>
        </w:rPr>
        <w:t xml:space="preserve">R18 </w:t>
      </w:r>
      <w:r w:rsidR="002C64F7" w:rsidRPr="006471A7">
        <w:rPr>
          <w:lang w:val="en-GB"/>
        </w:rPr>
        <w:t>SCell activation</w:t>
      </w:r>
      <w:r w:rsidR="00012A70">
        <w:rPr>
          <w:lang w:val="en-GB"/>
        </w:rPr>
        <w:t xml:space="preserve"> enhancement solution</w:t>
      </w:r>
      <w:r w:rsidR="002C64F7" w:rsidRPr="006471A7">
        <w:rPr>
          <w:lang w:val="en-GB"/>
        </w:rPr>
        <w:t xml:space="preserve">. </w:t>
      </w:r>
      <w:r w:rsidR="004657ED" w:rsidRPr="006471A7">
        <w:rPr>
          <w:lang w:val="en-GB"/>
        </w:rPr>
        <w:t xml:space="preserve">The </w:t>
      </w:r>
      <w:r w:rsidR="00D7500C" w:rsidRPr="006471A7">
        <w:rPr>
          <w:lang w:val="en-GB"/>
        </w:rPr>
        <w:t xml:space="preserve">observations and </w:t>
      </w:r>
      <w:r w:rsidR="004657ED" w:rsidRPr="006471A7">
        <w:rPr>
          <w:lang w:val="en-GB"/>
        </w:rPr>
        <w:t xml:space="preserve">proposals are summarized as below:  </w:t>
      </w:r>
    </w:p>
    <w:p w14:paraId="45B531C8" w14:textId="77777777" w:rsidR="00917D16" w:rsidRDefault="00917D16" w:rsidP="00917D16">
      <w:pPr>
        <w:spacing w:after="120"/>
        <w:jc w:val="both"/>
        <w:rPr>
          <w:rFonts w:eastAsiaTheme="minorEastAsia" w:cs="Times New Roman"/>
          <w:b/>
          <w:bCs/>
          <w:szCs w:val="20"/>
          <w:lang w:eastAsia="zh-CN"/>
        </w:rPr>
      </w:pPr>
      <w:bookmarkStart w:id="0" w:name="_Hlk111024595"/>
      <w:r w:rsidRPr="000B64A8">
        <w:rPr>
          <w:rFonts w:eastAsiaTheme="minorEastAsia" w:cs="Times New Roman" w:hint="eastAsia"/>
          <w:b/>
          <w:bCs/>
          <w:szCs w:val="20"/>
          <w:lang w:eastAsia="zh-CN"/>
        </w:rPr>
        <w:t>P</w:t>
      </w:r>
      <w:r w:rsidRPr="000B64A8">
        <w:rPr>
          <w:rFonts w:eastAsiaTheme="minorEastAsia" w:cs="Times New Roman"/>
          <w:b/>
          <w:bCs/>
          <w:szCs w:val="20"/>
          <w:lang w:eastAsia="zh-CN"/>
        </w:rPr>
        <w:t xml:space="preserve">roposal </w:t>
      </w:r>
      <w:r>
        <w:rPr>
          <w:rFonts w:eastAsiaTheme="minorEastAsia" w:cs="Times New Roman"/>
          <w:b/>
          <w:bCs/>
          <w:szCs w:val="20"/>
          <w:lang w:eastAsia="zh-CN"/>
        </w:rPr>
        <w:t>#</w:t>
      </w:r>
      <w:r w:rsidRPr="000B64A8">
        <w:rPr>
          <w:rFonts w:eastAsiaTheme="minorEastAsia" w:cs="Times New Roman"/>
          <w:b/>
          <w:bCs/>
          <w:szCs w:val="20"/>
          <w:lang w:eastAsia="zh-CN"/>
        </w:rPr>
        <w:t>1: RAN4 to confirm the L3 report and L1 report shall fulfill the existing accuracy requirements</w:t>
      </w:r>
      <w:r>
        <w:rPr>
          <w:rFonts w:eastAsiaTheme="minorEastAsia" w:cs="Times New Roman"/>
          <w:b/>
          <w:bCs/>
          <w:szCs w:val="20"/>
          <w:lang w:eastAsia="zh-CN"/>
        </w:rPr>
        <w:t>:</w:t>
      </w:r>
    </w:p>
    <w:p w14:paraId="534393E1" w14:textId="77777777" w:rsidR="00917D16" w:rsidRPr="00917D16" w:rsidRDefault="00917D16" w:rsidP="00917D16">
      <w:pPr>
        <w:pStyle w:val="ListParagraph"/>
        <w:numPr>
          <w:ilvl w:val="1"/>
          <w:numId w:val="7"/>
        </w:numPr>
        <w:spacing w:after="120" w:line="240" w:lineRule="auto"/>
        <w:contextualSpacing w:val="0"/>
        <w:rPr>
          <w:b/>
          <w:bCs/>
        </w:rPr>
      </w:pPr>
      <w:r w:rsidRPr="00917D16">
        <w:rPr>
          <w:b/>
          <w:bCs/>
        </w:rPr>
        <w:t>The L3 report after SCell activation command, if triggered, shall fulfil the accuracy requirements as specified in TS 38.133 clause 10, in particular clause 10.1.2.1 (for FR1) and 10.1.3.1 (for FR2).</w:t>
      </w:r>
    </w:p>
    <w:p w14:paraId="628D10DA" w14:textId="77777777" w:rsidR="00917D16" w:rsidRPr="00917D16" w:rsidRDefault="00917D16" w:rsidP="00917D16">
      <w:pPr>
        <w:pStyle w:val="ListParagraph"/>
        <w:numPr>
          <w:ilvl w:val="1"/>
          <w:numId w:val="7"/>
        </w:numPr>
        <w:spacing w:after="120" w:line="240" w:lineRule="auto"/>
        <w:contextualSpacing w:val="0"/>
        <w:rPr>
          <w:b/>
          <w:bCs/>
        </w:rPr>
      </w:pPr>
      <w:r w:rsidRPr="00917D16">
        <w:rPr>
          <w:b/>
          <w:bCs/>
        </w:rPr>
        <w:t>When the UE indicates a smaller sweeping factor X2, the L1-RSRP report shall fulfil the accuracy requirements as specified in in TS38.133 clause 10.1.19.1 (for FR1) and clause 10.1.20.1 (for FR2), irrespective of the value of sweeping factor X2.</w:t>
      </w:r>
    </w:p>
    <w:p w14:paraId="58CC6D89" w14:textId="77777777" w:rsidR="00917D16" w:rsidRDefault="00917D16" w:rsidP="00917D16">
      <w:pPr>
        <w:spacing w:after="120"/>
        <w:jc w:val="both"/>
        <w:rPr>
          <w:rFonts w:eastAsiaTheme="minorEastAsia" w:cs="Times New Roman"/>
          <w:b/>
          <w:bCs/>
          <w:szCs w:val="20"/>
          <w:lang w:eastAsia="zh-CN"/>
        </w:rPr>
      </w:pPr>
      <w:r w:rsidRPr="000B64A8">
        <w:rPr>
          <w:rFonts w:eastAsiaTheme="minorEastAsia" w:cs="Times New Roman" w:hint="eastAsia"/>
          <w:b/>
          <w:bCs/>
          <w:szCs w:val="20"/>
          <w:lang w:eastAsia="zh-CN"/>
        </w:rPr>
        <w:t>P</w:t>
      </w:r>
      <w:r w:rsidRPr="000B64A8">
        <w:rPr>
          <w:rFonts w:eastAsiaTheme="minorEastAsia" w:cs="Times New Roman"/>
          <w:b/>
          <w:bCs/>
          <w:szCs w:val="20"/>
          <w:lang w:eastAsia="zh-CN"/>
        </w:rPr>
        <w:t xml:space="preserve">roposal </w:t>
      </w:r>
      <w:r>
        <w:rPr>
          <w:rFonts w:eastAsiaTheme="minorEastAsia" w:cs="Times New Roman"/>
          <w:b/>
          <w:bCs/>
          <w:szCs w:val="20"/>
          <w:lang w:eastAsia="zh-CN"/>
        </w:rPr>
        <w:t>#</w:t>
      </w:r>
      <w:r w:rsidRPr="000B64A8">
        <w:rPr>
          <w:rFonts w:eastAsiaTheme="minorEastAsia" w:cs="Times New Roman"/>
          <w:b/>
          <w:bCs/>
          <w:szCs w:val="20"/>
          <w:lang w:eastAsia="zh-CN"/>
        </w:rPr>
        <w:t xml:space="preserve">2: The performance requirements for L3 report and L1 report needs to be verified in the test cases. </w:t>
      </w:r>
    </w:p>
    <w:p w14:paraId="5413798E" w14:textId="77777777" w:rsidR="00917D16" w:rsidRPr="000D635F" w:rsidRDefault="00917D16" w:rsidP="00917D16">
      <w:pPr>
        <w:spacing w:after="120"/>
        <w:jc w:val="both"/>
        <w:rPr>
          <w:rFonts w:eastAsiaTheme="minorEastAsia" w:cs="Times New Roman"/>
          <w:b/>
          <w:bCs/>
          <w:szCs w:val="20"/>
          <w:lang w:eastAsia="zh-CN"/>
        </w:rPr>
      </w:pPr>
      <w:r w:rsidRPr="000D635F">
        <w:rPr>
          <w:rFonts w:eastAsiaTheme="minorEastAsia" w:cs="Times New Roman" w:hint="eastAsia"/>
          <w:b/>
          <w:bCs/>
          <w:szCs w:val="20"/>
          <w:lang w:eastAsia="zh-CN"/>
        </w:rPr>
        <w:lastRenderedPageBreak/>
        <w:t>P</w:t>
      </w:r>
      <w:r w:rsidRPr="000D635F">
        <w:rPr>
          <w:rFonts w:eastAsiaTheme="minorEastAsia" w:cs="Times New Roman"/>
          <w:b/>
          <w:bCs/>
          <w:szCs w:val="20"/>
          <w:lang w:eastAsia="zh-CN"/>
        </w:rPr>
        <w:t>roposal #</w:t>
      </w:r>
      <w:r>
        <w:rPr>
          <w:rFonts w:eastAsiaTheme="minorEastAsia" w:cs="Times New Roman"/>
          <w:b/>
          <w:bCs/>
          <w:szCs w:val="20"/>
          <w:lang w:eastAsia="zh-CN"/>
        </w:rPr>
        <w:t>3</w:t>
      </w:r>
      <w:r w:rsidRPr="000D635F">
        <w:rPr>
          <w:rFonts w:eastAsiaTheme="minorEastAsia" w:cs="Times New Roman"/>
          <w:b/>
          <w:bCs/>
          <w:szCs w:val="20"/>
          <w:lang w:eastAsia="zh-CN"/>
        </w:rPr>
        <w:t xml:space="preserve">: To allow different values of </w:t>
      </w:r>
      <w:proofErr w:type="spellStart"/>
      <w:r w:rsidRPr="00917D16">
        <w:rPr>
          <w:rFonts w:eastAsiaTheme="minorEastAsia" w:cs="Times New Roman"/>
          <w:b/>
          <w:bCs/>
          <w:i/>
          <w:iCs/>
          <w:szCs w:val="20"/>
          <w:lang w:eastAsia="zh-CN"/>
        </w:rPr>
        <w:t>MeasCycleSCell</w:t>
      </w:r>
      <w:proofErr w:type="spellEnd"/>
      <w:r w:rsidRPr="000D635F">
        <w:rPr>
          <w:rFonts w:eastAsiaTheme="minorEastAsia" w:cs="Times New Roman"/>
          <w:b/>
          <w:bCs/>
          <w:szCs w:val="20"/>
          <w:lang w:eastAsia="zh-CN"/>
        </w:rPr>
        <w:t xml:space="preserve"> in test configuration. </w:t>
      </w:r>
    </w:p>
    <w:p w14:paraId="541EA850" w14:textId="77777777" w:rsidR="00917D16" w:rsidRDefault="00917D16" w:rsidP="00917D16">
      <w:pPr>
        <w:spacing w:after="120" w:line="240" w:lineRule="auto"/>
        <w:rPr>
          <w:b/>
          <w:bCs/>
          <w:szCs w:val="20"/>
        </w:rPr>
      </w:pPr>
      <w:r>
        <w:rPr>
          <w:rFonts w:hint="eastAsia"/>
          <w:b/>
          <w:bCs/>
          <w:szCs w:val="20"/>
        </w:rPr>
        <w:t>P</w:t>
      </w:r>
      <w:r>
        <w:rPr>
          <w:b/>
          <w:bCs/>
          <w:szCs w:val="20"/>
        </w:rPr>
        <w:t>roposal #4: RAN4 to define at least the following test cases for R18 FR2 SCell activation enhancement solutions:</w:t>
      </w:r>
    </w:p>
    <w:p w14:paraId="372BF5E8" w14:textId="77777777" w:rsidR="00917D16" w:rsidRPr="001A1434" w:rsidRDefault="00917D16" w:rsidP="00917D16">
      <w:pPr>
        <w:pStyle w:val="ListParagraph"/>
        <w:numPr>
          <w:ilvl w:val="0"/>
          <w:numId w:val="48"/>
        </w:numPr>
        <w:spacing w:after="120"/>
        <w:jc w:val="both"/>
        <w:rPr>
          <w:rFonts w:eastAsiaTheme="minorEastAsia" w:cs="Times New Roman"/>
          <w:b/>
          <w:bCs/>
          <w:szCs w:val="20"/>
          <w:lang w:eastAsia="zh-CN"/>
        </w:rPr>
      </w:pPr>
      <w:r w:rsidRPr="001A1434">
        <w:rPr>
          <w:rFonts w:eastAsiaTheme="minorEastAsia" w:cs="Times New Roman" w:hint="eastAsia"/>
          <w:b/>
          <w:bCs/>
          <w:szCs w:val="20"/>
          <w:lang w:eastAsia="zh-CN"/>
        </w:rPr>
        <w:t>F</w:t>
      </w:r>
      <w:r w:rsidRPr="001A1434">
        <w:rPr>
          <w:rFonts w:eastAsiaTheme="minorEastAsia" w:cs="Times New Roman"/>
          <w:b/>
          <w:bCs/>
          <w:szCs w:val="20"/>
          <w:lang w:eastAsia="zh-CN"/>
        </w:rPr>
        <w:t>R2</w:t>
      </w:r>
      <w:r>
        <w:rPr>
          <w:rFonts w:eastAsiaTheme="minorEastAsia" w:cs="Times New Roman"/>
          <w:b/>
          <w:bCs/>
          <w:szCs w:val="20"/>
          <w:lang w:eastAsia="zh-CN"/>
        </w:rPr>
        <w:t>/FR1</w:t>
      </w:r>
      <w:r w:rsidRPr="001A1434">
        <w:rPr>
          <w:rFonts w:eastAsiaTheme="minorEastAsia" w:cs="Times New Roman"/>
          <w:b/>
          <w:bCs/>
          <w:szCs w:val="20"/>
          <w:lang w:eastAsia="zh-CN"/>
        </w:rPr>
        <w:t xml:space="preserve"> unknown SCell activation with L3 report</w:t>
      </w:r>
    </w:p>
    <w:p w14:paraId="2C858DE3" w14:textId="77777777" w:rsidR="00917D16" w:rsidRPr="001A1434" w:rsidRDefault="00917D16" w:rsidP="00917D16">
      <w:pPr>
        <w:pStyle w:val="ListParagraph"/>
        <w:numPr>
          <w:ilvl w:val="0"/>
          <w:numId w:val="48"/>
        </w:numPr>
        <w:spacing w:after="120"/>
        <w:jc w:val="both"/>
        <w:rPr>
          <w:rFonts w:eastAsiaTheme="minorEastAsia" w:cs="Times New Roman"/>
          <w:b/>
          <w:bCs/>
          <w:szCs w:val="20"/>
          <w:lang w:eastAsia="zh-CN"/>
        </w:rPr>
      </w:pPr>
      <w:r w:rsidRPr="001A1434">
        <w:rPr>
          <w:rFonts w:eastAsiaTheme="minorEastAsia" w:cs="Times New Roman" w:hint="eastAsia"/>
          <w:b/>
          <w:bCs/>
          <w:szCs w:val="20"/>
          <w:lang w:eastAsia="zh-CN"/>
        </w:rPr>
        <w:t>F</w:t>
      </w:r>
      <w:r w:rsidRPr="001A1434">
        <w:rPr>
          <w:rFonts w:eastAsiaTheme="minorEastAsia" w:cs="Times New Roman"/>
          <w:b/>
          <w:bCs/>
          <w:szCs w:val="20"/>
          <w:lang w:eastAsia="zh-CN"/>
        </w:rPr>
        <w:t>R2</w:t>
      </w:r>
      <w:r>
        <w:rPr>
          <w:rFonts w:eastAsiaTheme="minorEastAsia" w:cs="Times New Roman"/>
          <w:b/>
          <w:bCs/>
          <w:szCs w:val="20"/>
          <w:lang w:eastAsia="zh-CN"/>
        </w:rPr>
        <w:t>/FR1</w:t>
      </w:r>
      <w:r w:rsidRPr="001A1434">
        <w:rPr>
          <w:rFonts w:eastAsiaTheme="minorEastAsia" w:cs="Times New Roman"/>
          <w:b/>
          <w:bCs/>
          <w:szCs w:val="20"/>
          <w:lang w:eastAsia="zh-CN"/>
        </w:rPr>
        <w:t xml:space="preserve"> unknown SCell activation with smaller beam sweeping </w:t>
      </w:r>
      <w:proofErr w:type="gramStart"/>
      <w:r w:rsidRPr="001A1434">
        <w:rPr>
          <w:rFonts w:eastAsiaTheme="minorEastAsia" w:cs="Times New Roman"/>
          <w:b/>
          <w:bCs/>
          <w:szCs w:val="20"/>
          <w:lang w:eastAsia="zh-CN"/>
        </w:rPr>
        <w:t>factors</w:t>
      </w:r>
      <w:proofErr w:type="gramEnd"/>
    </w:p>
    <w:p w14:paraId="1AA117AE" w14:textId="77777777" w:rsidR="00917D16" w:rsidRPr="001A1434" w:rsidRDefault="00917D16" w:rsidP="00917D16">
      <w:pPr>
        <w:pStyle w:val="ListParagraph"/>
        <w:numPr>
          <w:ilvl w:val="0"/>
          <w:numId w:val="48"/>
        </w:numPr>
        <w:spacing w:after="120"/>
        <w:jc w:val="both"/>
        <w:rPr>
          <w:rFonts w:eastAsiaTheme="minorEastAsia" w:cs="Times New Roman"/>
          <w:b/>
          <w:bCs/>
          <w:szCs w:val="20"/>
          <w:lang w:eastAsia="zh-CN"/>
        </w:rPr>
      </w:pPr>
      <w:r w:rsidRPr="001A1434">
        <w:rPr>
          <w:rFonts w:eastAsiaTheme="minorEastAsia" w:cs="Times New Roman" w:hint="eastAsia"/>
          <w:b/>
          <w:bCs/>
          <w:szCs w:val="20"/>
          <w:lang w:eastAsia="zh-CN"/>
        </w:rPr>
        <w:t>P</w:t>
      </w:r>
      <w:r w:rsidRPr="001A1434">
        <w:rPr>
          <w:rFonts w:eastAsiaTheme="minorEastAsia" w:cs="Times New Roman"/>
          <w:b/>
          <w:bCs/>
          <w:szCs w:val="20"/>
          <w:lang w:eastAsia="zh-CN"/>
        </w:rPr>
        <w:t>UCCH SCell activation delay with L3 report</w:t>
      </w:r>
    </w:p>
    <w:p w14:paraId="31163C5D" w14:textId="77777777" w:rsidR="00917D16" w:rsidRPr="001A1434" w:rsidRDefault="00917D16" w:rsidP="00917D16">
      <w:pPr>
        <w:pStyle w:val="ListParagraph"/>
        <w:numPr>
          <w:ilvl w:val="0"/>
          <w:numId w:val="48"/>
        </w:numPr>
        <w:spacing w:after="120"/>
        <w:jc w:val="both"/>
        <w:rPr>
          <w:rFonts w:eastAsiaTheme="minorEastAsia" w:cs="Times New Roman"/>
          <w:b/>
          <w:bCs/>
          <w:szCs w:val="20"/>
          <w:lang w:eastAsia="zh-CN"/>
        </w:rPr>
      </w:pPr>
      <w:r w:rsidRPr="001A1434">
        <w:rPr>
          <w:rFonts w:eastAsiaTheme="minorEastAsia" w:cs="Times New Roman" w:hint="eastAsia"/>
          <w:b/>
          <w:bCs/>
          <w:szCs w:val="20"/>
          <w:lang w:eastAsia="zh-CN"/>
        </w:rPr>
        <w:t>P</w:t>
      </w:r>
      <w:r w:rsidRPr="001A1434">
        <w:rPr>
          <w:rFonts w:eastAsiaTheme="minorEastAsia" w:cs="Times New Roman"/>
          <w:b/>
          <w:bCs/>
          <w:szCs w:val="20"/>
          <w:lang w:eastAsia="zh-CN"/>
        </w:rPr>
        <w:t xml:space="preserve">UCCH SCell activation delay with smaller beam sweeping </w:t>
      </w:r>
      <w:proofErr w:type="gramStart"/>
      <w:r w:rsidRPr="001A1434">
        <w:rPr>
          <w:rFonts w:eastAsiaTheme="minorEastAsia" w:cs="Times New Roman"/>
          <w:b/>
          <w:bCs/>
          <w:szCs w:val="20"/>
          <w:lang w:eastAsia="zh-CN"/>
        </w:rPr>
        <w:t>factors</w:t>
      </w:r>
      <w:proofErr w:type="gramEnd"/>
    </w:p>
    <w:p w14:paraId="3D168092" w14:textId="77777777" w:rsidR="00917D16" w:rsidRPr="001A1434" w:rsidRDefault="00917D16" w:rsidP="00917D16">
      <w:pPr>
        <w:pStyle w:val="ListParagraph"/>
        <w:numPr>
          <w:ilvl w:val="0"/>
          <w:numId w:val="48"/>
        </w:numPr>
        <w:spacing w:after="120"/>
        <w:jc w:val="both"/>
        <w:rPr>
          <w:rFonts w:eastAsiaTheme="minorEastAsia" w:cs="Times New Roman"/>
          <w:b/>
          <w:bCs/>
          <w:szCs w:val="20"/>
          <w:lang w:eastAsia="zh-CN"/>
        </w:rPr>
      </w:pPr>
      <w:r w:rsidRPr="001A1434">
        <w:rPr>
          <w:rFonts w:eastAsiaTheme="minorEastAsia" w:cs="Times New Roman" w:hint="eastAsia"/>
          <w:b/>
          <w:bCs/>
          <w:szCs w:val="20"/>
          <w:lang w:eastAsia="zh-CN"/>
        </w:rPr>
        <w:t>M</w:t>
      </w:r>
      <w:r w:rsidRPr="001A1434">
        <w:rPr>
          <w:rFonts w:eastAsiaTheme="minorEastAsia" w:cs="Times New Roman"/>
          <w:b/>
          <w:bCs/>
          <w:szCs w:val="20"/>
          <w:lang w:eastAsia="zh-CN"/>
        </w:rPr>
        <w:t>ultiple SCell activation delay with FR2 unknown SCell with L3 report</w:t>
      </w:r>
    </w:p>
    <w:p w14:paraId="234F3124" w14:textId="77777777" w:rsidR="00917D16" w:rsidRDefault="00917D16" w:rsidP="00917D16">
      <w:pPr>
        <w:pStyle w:val="ListParagraph"/>
        <w:numPr>
          <w:ilvl w:val="0"/>
          <w:numId w:val="48"/>
        </w:numPr>
        <w:spacing w:after="120"/>
        <w:jc w:val="both"/>
        <w:rPr>
          <w:rFonts w:eastAsiaTheme="minorEastAsia" w:cs="Times New Roman"/>
          <w:b/>
          <w:bCs/>
          <w:szCs w:val="20"/>
          <w:lang w:eastAsia="zh-CN"/>
        </w:rPr>
      </w:pPr>
      <w:r w:rsidRPr="001A1434">
        <w:rPr>
          <w:rFonts w:eastAsiaTheme="minorEastAsia" w:cs="Times New Roman" w:hint="eastAsia"/>
          <w:b/>
          <w:bCs/>
          <w:szCs w:val="20"/>
          <w:lang w:eastAsia="zh-CN"/>
        </w:rPr>
        <w:t>D</w:t>
      </w:r>
      <w:r w:rsidRPr="001A1434">
        <w:rPr>
          <w:rFonts w:eastAsiaTheme="minorEastAsia" w:cs="Times New Roman"/>
          <w:b/>
          <w:bCs/>
          <w:szCs w:val="20"/>
          <w:lang w:eastAsia="zh-CN"/>
        </w:rPr>
        <w:t xml:space="preserve">irect SCell activation delay with smaller beam sweeping </w:t>
      </w:r>
      <w:proofErr w:type="gramStart"/>
      <w:r w:rsidRPr="001A1434">
        <w:rPr>
          <w:rFonts w:eastAsiaTheme="minorEastAsia" w:cs="Times New Roman"/>
          <w:b/>
          <w:bCs/>
          <w:szCs w:val="20"/>
          <w:lang w:eastAsia="zh-CN"/>
        </w:rPr>
        <w:t>factors</w:t>
      </w:r>
      <w:proofErr w:type="gramEnd"/>
    </w:p>
    <w:p w14:paraId="3DAFBD41" w14:textId="77777777" w:rsidR="003B659E" w:rsidRPr="0095295C" w:rsidRDefault="003B659E" w:rsidP="002F774A">
      <w:pPr>
        <w:pStyle w:val="RAN4H1"/>
        <w:numPr>
          <w:ilvl w:val="0"/>
          <w:numId w:val="5"/>
        </w:numPr>
      </w:pPr>
      <w:r w:rsidRPr="0095295C">
        <w:t>References</w:t>
      </w:r>
    </w:p>
    <w:bookmarkEnd w:id="0"/>
    <w:p w14:paraId="4F7881E0" w14:textId="2C56307D" w:rsidR="00E23975" w:rsidRDefault="00516BD4" w:rsidP="00192EF5">
      <w:pPr>
        <w:numPr>
          <w:ilvl w:val="0"/>
          <w:numId w:val="1"/>
        </w:numPr>
        <w:overflowPunct w:val="0"/>
        <w:autoSpaceDE w:val="0"/>
        <w:autoSpaceDN w:val="0"/>
        <w:adjustRightInd w:val="0"/>
        <w:spacing w:after="120" w:line="240" w:lineRule="auto"/>
        <w:jc w:val="both"/>
        <w:textAlignment w:val="baseline"/>
        <w:rPr>
          <w:lang w:val="en-GB"/>
        </w:rPr>
      </w:pPr>
      <w:r w:rsidRPr="006471A7">
        <w:rPr>
          <w:lang w:val="en-GB"/>
        </w:rPr>
        <w:t>R4-</w:t>
      </w:r>
      <w:r w:rsidR="00FF19FE" w:rsidRPr="006471A7">
        <w:rPr>
          <w:lang w:val="en-GB"/>
        </w:rPr>
        <w:t>2</w:t>
      </w:r>
      <w:r w:rsidR="00FF19FE">
        <w:rPr>
          <w:lang w:val="en-GB"/>
        </w:rPr>
        <w:t>3</w:t>
      </w:r>
      <w:r w:rsidR="00067B62">
        <w:rPr>
          <w:lang w:val="en-GB"/>
        </w:rPr>
        <w:t>1</w:t>
      </w:r>
      <w:r w:rsidR="00D0619A">
        <w:rPr>
          <w:lang w:val="en-GB"/>
        </w:rPr>
        <w:t>7350</w:t>
      </w:r>
      <w:r w:rsidRPr="006471A7">
        <w:rPr>
          <w:lang w:val="en-GB"/>
        </w:rPr>
        <w:t xml:space="preserve">, </w:t>
      </w:r>
      <w:r w:rsidR="009B4D70">
        <w:rPr>
          <w:lang w:val="en-GB"/>
        </w:rPr>
        <w:t>enhancement on FR2 SCell activation delay</w:t>
      </w:r>
      <w:r w:rsidRPr="006471A7">
        <w:rPr>
          <w:lang w:val="en-GB"/>
        </w:rPr>
        <w:t xml:space="preserve">, </w:t>
      </w:r>
      <w:r w:rsidR="009B4D70">
        <w:rPr>
          <w:lang w:val="en-GB"/>
        </w:rPr>
        <w:t>Nokia, Nokia Shanghai Bell</w:t>
      </w:r>
    </w:p>
    <w:sectPr w:rsidR="00E2397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086EA" w14:textId="77777777" w:rsidR="00272F83" w:rsidRDefault="00272F83" w:rsidP="00001C9B">
      <w:pPr>
        <w:spacing w:after="0" w:line="240" w:lineRule="auto"/>
      </w:pPr>
      <w:r>
        <w:separator/>
      </w:r>
    </w:p>
  </w:endnote>
  <w:endnote w:type="continuationSeparator" w:id="0">
    <w:p w14:paraId="0AAE9077" w14:textId="77777777" w:rsidR="00272F83" w:rsidRDefault="00272F83" w:rsidP="00001C9B">
      <w:pPr>
        <w:spacing w:after="0" w:line="240" w:lineRule="auto"/>
      </w:pPr>
      <w:r>
        <w:continuationSeparator/>
      </w:r>
    </w:p>
  </w:endnote>
  <w:endnote w:type="continuationNotice" w:id="1">
    <w:p w14:paraId="2F80F86E" w14:textId="77777777" w:rsidR="00272F83" w:rsidRDefault="00272F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8E2BB" w14:textId="77777777" w:rsidR="00272F83" w:rsidRDefault="00272F83" w:rsidP="00001C9B">
      <w:pPr>
        <w:spacing w:after="0" w:line="240" w:lineRule="auto"/>
      </w:pPr>
      <w:r>
        <w:separator/>
      </w:r>
    </w:p>
  </w:footnote>
  <w:footnote w:type="continuationSeparator" w:id="0">
    <w:p w14:paraId="094044A4" w14:textId="77777777" w:rsidR="00272F83" w:rsidRDefault="00272F83" w:rsidP="00001C9B">
      <w:pPr>
        <w:spacing w:after="0" w:line="240" w:lineRule="auto"/>
      </w:pPr>
      <w:r>
        <w:continuationSeparator/>
      </w:r>
    </w:p>
  </w:footnote>
  <w:footnote w:type="continuationNotice" w:id="1">
    <w:p w14:paraId="7162BE8A" w14:textId="77777777" w:rsidR="00272F83" w:rsidRDefault="00272F8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A2E27"/>
    <w:multiLevelType w:val="multilevel"/>
    <w:tmpl w:val="8E586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02191E"/>
    <w:multiLevelType w:val="hybridMultilevel"/>
    <w:tmpl w:val="D86C3D92"/>
    <w:lvl w:ilvl="0" w:tplc="A162DF58">
      <w:start w:val="1"/>
      <w:numFmt w:val="bullet"/>
      <w:lvlText w:val="-"/>
      <w:lvlJc w:val="left"/>
      <w:pPr>
        <w:ind w:left="880" w:hanging="440"/>
      </w:pPr>
      <w:rPr>
        <w:rFonts w:ascii="Times New Roman" w:eastAsia="宋体"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47E780F"/>
    <w:multiLevelType w:val="hybridMultilevel"/>
    <w:tmpl w:val="35462F1E"/>
    <w:lvl w:ilvl="0" w:tplc="BBC6527C">
      <w:numFmt w:val="bullet"/>
      <w:lvlText w:val="•"/>
      <w:lvlJc w:val="left"/>
      <w:pPr>
        <w:ind w:left="1080" w:hanging="72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A90451"/>
    <w:multiLevelType w:val="multilevel"/>
    <w:tmpl w:val="987661C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1A11C2AC"/>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B93CA4"/>
    <w:multiLevelType w:val="hybridMultilevel"/>
    <w:tmpl w:val="43AA3378"/>
    <w:lvl w:ilvl="0" w:tplc="BBC6527C">
      <w:numFmt w:val="bullet"/>
      <w:lvlText w:val="•"/>
      <w:lvlJc w:val="left"/>
      <w:pPr>
        <w:ind w:left="1080" w:hanging="72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C906A58"/>
    <w:multiLevelType w:val="hybridMultilevel"/>
    <w:tmpl w:val="0346082C"/>
    <w:lvl w:ilvl="0" w:tplc="4E383B26">
      <w:start w:val="1"/>
      <w:numFmt w:val="bullet"/>
      <w:lvlText w:val="o"/>
      <w:lvlJc w:val="left"/>
      <w:pPr>
        <w:ind w:left="720" w:hanging="360"/>
      </w:pPr>
      <w:rPr>
        <w:rFonts w:ascii="Courier New" w:hAnsi="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DB60BB2"/>
    <w:multiLevelType w:val="hybridMultilevel"/>
    <w:tmpl w:val="D918316C"/>
    <w:lvl w:ilvl="0" w:tplc="E11C909A">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7397C17"/>
    <w:multiLevelType w:val="hybridMultilevel"/>
    <w:tmpl w:val="9E76B28A"/>
    <w:lvl w:ilvl="0" w:tplc="BBC6527C">
      <w:numFmt w:val="bullet"/>
      <w:lvlText w:val="•"/>
      <w:lvlJc w:val="left"/>
      <w:pPr>
        <w:ind w:left="1080" w:hanging="72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B231749"/>
    <w:multiLevelType w:val="hybridMultilevel"/>
    <w:tmpl w:val="25546802"/>
    <w:lvl w:ilvl="0" w:tplc="BBC6527C">
      <w:numFmt w:val="bullet"/>
      <w:lvlText w:val="•"/>
      <w:lvlJc w:val="left"/>
      <w:pPr>
        <w:ind w:left="1080" w:hanging="72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FFA4869"/>
    <w:multiLevelType w:val="hybridMultilevel"/>
    <w:tmpl w:val="375AE5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194E3E"/>
    <w:multiLevelType w:val="hybridMultilevel"/>
    <w:tmpl w:val="C5109BC4"/>
    <w:lvl w:ilvl="0" w:tplc="BBC6527C">
      <w:numFmt w:val="bullet"/>
      <w:lvlText w:val="•"/>
      <w:lvlJc w:val="left"/>
      <w:pPr>
        <w:ind w:left="1440" w:hanging="720"/>
      </w:pPr>
      <w:rPr>
        <w:rFonts w:ascii="Times New Roman" w:eastAsia="宋体"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5" w15:restartNumberingAfterBreak="0">
    <w:nsid w:val="31D270A5"/>
    <w:multiLevelType w:val="multilevel"/>
    <w:tmpl w:val="842AA0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A05870"/>
    <w:multiLevelType w:val="hybridMultilevel"/>
    <w:tmpl w:val="783AC19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409D7586"/>
    <w:multiLevelType w:val="hybridMultilevel"/>
    <w:tmpl w:val="F2E4A43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0C62412"/>
    <w:multiLevelType w:val="hybridMultilevel"/>
    <w:tmpl w:val="24DC76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38579EB"/>
    <w:multiLevelType w:val="hybridMultilevel"/>
    <w:tmpl w:val="46766F2E"/>
    <w:lvl w:ilvl="0" w:tplc="6D90A82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4F5636"/>
    <w:multiLevelType w:val="hybridMultilevel"/>
    <w:tmpl w:val="86501F4C"/>
    <w:lvl w:ilvl="0" w:tplc="BBC6527C">
      <w:numFmt w:val="bullet"/>
      <w:lvlText w:val="•"/>
      <w:lvlJc w:val="left"/>
      <w:pPr>
        <w:ind w:left="1080" w:hanging="72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BEC5060"/>
    <w:multiLevelType w:val="hybridMultilevel"/>
    <w:tmpl w:val="3AA05BEE"/>
    <w:lvl w:ilvl="0" w:tplc="1666B83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C755B87"/>
    <w:multiLevelType w:val="hybridMultilevel"/>
    <w:tmpl w:val="4F026C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8767C9"/>
    <w:multiLevelType w:val="multilevel"/>
    <w:tmpl w:val="A47E23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E5681D"/>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8B73482"/>
    <w:multiLevelType w:val="hybridMultilevel"/>
    <w:tmpl w:val="FDDC8172"/>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360" w:hanging="360"/>
      </w:pPr>
      <w:rPr>
        <w:rFonts w:ascii="Courier New" w:hAnsi="Courier New" w:hint="default"/>
      </w:rPr>
    </w:lvl>
    <w:lvl w:ilvl="2" w:tplc="04190005">
      <w:start w:val="1"/>
      <w:numFmt w:val="bullet"/>
      <w:lvlText w:val=""/>
      <w:lvlJc w:val="left"/>
      <w:pPr>
        <w:ind w:left="1080" w:hanging="360"/>
      </w:pPr>
      <w:rPr>
        <w:rFonts w:ascii="Wingdings" w:hAnsi="Wingdings" w:hint="default"/>
      </w:rPr>
    </w:lvl>
    <w:lvl w:ilvl="3" w:tplc="04190001">
      <w:start w:val="1"/>
      <w:numFmt w:val="bullet"/>
      <w:lvlText w:val=""/>
      <w:lvlJc w:val="left"/>
      <w:pPr>
        <w:ind w:left="1800" w:hanging="360"/>
      </w:pPr>
      <w:rPr>
        <w:rFonts w:ascii="Symbol" w:hAnsi="Symbol" w:hint="default"/>
      </w:rPr>
    </w:lvl>
    <w:lvl w:ilvl="4" w:tplc="04190003">
      <w:start w:val="1"/>
      <w:numFmt w:val="bullet"/>
      <w:lvlText w:val="o"/>
      <w:lvlJc w:val="left"/>
      <w:pPr>
        <w:ind w:left="2520" w:hanging="360"/>
      </w:pPr>
      <w:rPr>
        <w:rFonts w:ascii="Courier New" w:hAnsi="Courier New" w:cs="Courier New" w:hint="default"/>
      </w:rPr>
    </w:lvl>
    <w:lvl w:ilvl="5" w:tplc="04190005">
      <w:start w:val="1"/>
      <w:numFmt w:val="bullet"/>
      <w:lvlText w:val=""/>
      <w:lvlJc w:val="left"/>
      <w:pPr>
        <w:ind w:left="3240" w:hanging="360"/>
      </w:pPr>
      <w:rPr>
        <w:rFonts w:ascii="Wingdings" w:hAnsi="Wingdings" w:hint="default"/>
      </w:rPr>
    </w:lvl>
    <w:lvl w:ilvl="6" w:tplc="04190001">
      <w:start w:val="1"/>
      <w:numFmt w:val="bullet"/>
      <w:lvlText w:val=""/>
      <w:lvlJc w:val="left"/>
      <w:pPr>
        <w:ind w:left="3960" w:hanging="360"/>
      </w:pPr>
      <w:rPr>
        <w:rFonts w:ascii="Symbol" w:hAnsi="Symbol" w:hint="default"/>
      </w:rPr>
    </w:lvl>
    <w:lvl w:ilvl="7" w:tplc="04190003">
      <w:start w:val="1"/>
      <w:numFmt w:val="bullet"/>
      <w:lvlText w:val="o"/>
      <w:lvlJc w:val="left"/>
      <w:pPr>
        <w:ind w:left="4680" w:hanging="360"/>
      </w:pPr>
      <w:rPr>
        <w:rFonts w:ascii="Courier New" w:hAnsi="Courier New" w:cs="Courier New" w:hint="default"/>
      </w:rPr>
    </w:lvl>
    <w:lvl w:ilvl="8" w:tplc="04190005">
      <w:start w:val="1"/>
      <w:numFmt w:val="bullet"/>
      <w:lvlText w:val=""/>
      <w:lvlJc w:val="left"/>
      <w:pPr>
        <w:ind w:left="5400" w:hanging="360"/>
      </w:pPr>
      <w:rPr>
        <w:rFonts w:ascii="Wingdings" w:hAnsi="Wingdings" w:hint="default"/>
      </w:rPr>
    </w:lvl>
  </w:abstractNum>
  <w:abstractNum w:abstractNumId="29" w15:restartNumberingAfterBreak="0">
    <w:nsid w:val="5AD97307"/>
    <w:multiLevelType w:val="hybridMultilevel"/>
    <w:tmpl w:val="53C4F8A8"/>
    <w:lvl w:ilvl="0" w:tplc="4E383B26">
      <w:start w:val="1"/>
      <w:numFmt w:val="bullet"/>
      <w:lvlText w:val="o"/>
      <w:lvlJc w:val="left"/>
      <w:pPr>
        <w:ind w:left="1080" w:hanging="72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ED67D4A"/>
    <w:multiLevelType w:val="hybridMultilevel"/>
    <w:tmpl w:val="A05C7E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40627"/>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03E0132"/>
    <w:multiLevelType w:val="hybridMultilevel"/>
    <w:tmpl w:val="0B342372"/>
    <w:lvl w:ilvl="0" w:tplc="F8B604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0C35EBD"/>
    <w:multiLevelType w:val="hybridMultilevel"/>
    <w:tmpl w:val="E1D68AD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F80639"/>
    <w:multiLevelType w:val="hybridMultilevel"/>
    <w:tmpl w:val="7A7C57CC"/>
    <w:lvl w:ilvl="0" w:tplc="5240D9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631C77EA"/>
    <w:multiLevelType w:val="hybridMultilevel"/>
    <w:tmpl w:val="499091C2"/>
    <w:lvl w:ilvl="0" w:tplc="1666B83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6" w15:restartNumberingAfterBreak="0">
    <w:nsid w:val="63404816"/>
    <w:multiLevelType w:val="hybridMultilevel"/>
    <w:tmpl w:val="B20C2D32"/>
    <w:lvl w:ilvl="0" w:tplc="82927DAE">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8B524FF"/>
    <w:multiLevelType w:val="hybridMultilevel"/>
    <w:tmpl w:val="FD241A26"/>
    <w:lvl w:ilvl="0" w:tplc="B4546C58">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6CC627FA"/>
    <w:multiLevelType w:val="hybridMultilevel"/>
    <w:tmpl w:val="CCE042BE"/>
    <w:lvl w:ilvl="0" w:tplc="BBC6527C">
      <w:numFmt w:val="bullet"/>
      <w:lvlText w:val="•"/>
      <w:lvlJc w:val="left"/>
      <w:pPr>
        <w:ind w:left="1080" w:hanging="72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9FD3DBD"/>
    <w:multiLevelType w:val="hybridMultilevel"/>
    <w:tmpl w:val="755E19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C05B2D2"/>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CDF08CC"/>
    <w:multiLevelType w:val="hybridMultilevel"/>
    <w:tmpl w:val="FFFFFFFF"/>
    <w:lvl w:ilvl="0" w:tplc="4E383B26">
      <w:start w:val="1"/>
      <w:numFmt w:val="bullet"/>
      <w:lvlText w:val="o"/>
      <w:lvlJc w:val="left"/>
      <w:pPr>
        <w:ind w:left="720" w:hanging="360"/>
      </w:pPr>
      <w:rPr>
        <w:rFonts w:ascii="Courier New" w:hAnsi="Courier New" w:hint="default"/>
      </w:rPr>
    </w:lvl>
    <w:lvl w:ilvl="1" w:tplc="A25C0F18">
      <w:start w:val="1"/>
      <w:numFmt w:val="bullet"/>
      <w:lvlText w:val="o"/>
      <w:lvlJc w:val="left"/>
      <w:pPr>
        <w:ind w:left="1440" w:hanging="360"/>
      </w:pPr>
      <w:rPr>
        <w:rFonts w:ascii="Courier New" w:hAnsi="Courier New" w:hint="default"/>
      </w:rPr>
    </w:lvl>
    <w:lvl w:ilvl="2" w:tplc="4B069544">
      <w:start w:val="1"/>
      <w:numFmt w:val="bullet"/>
      <w:lvlText w:val=""/>
      <w:lvlJc w:val="left"/>
      <w:pPr>
        <w:ind w:left="2160" w:hanging="360"/>
      </w:pPr>
      <w:rPr>
        <w:rFonts w:ascii="Wingdings" w:hAnsi="Wingdings" w:hint="default"/>
      </w:rPr>
    </w:lvl>
    <w:lvl w:ilvl="3" w:tplc="E4B224EC">
      <w:start w:val="1"/>
      <w:numFmt w:val="bullet"/>
      <w:lvlText w:val=""/>
      <w:lvlJc w:val="left"/>
      <w:pPr>
        <w:ind w:left="2880" w:hanging="360"/>
      </w:pPr>
      <w:rPr>
        <w:rFonts w:ascii="Symbol" w:hAnsi="Symbol" w:hint="default"/>
      </w:rPr>
    </w:lvl>
    <w:lvl w:ilvl="4" w:tplc="EED4E2D0">
      <w:start w:val="1"/>
      <w:numFmt w:val="bullet"/>
      <w:lvlText w:val="o"/>
      <w:lvlJc w:val="left"/>
      <w:pPr>
        <w:ind w:left="3600" w:hanging="360"/>
      </w:pPr>
      <w:rPr>
        <w:rFonts w:ascii="Courier New" w:hAnsi="Courier New" w:hint="default"/>
      </w:rPr>
    </w:lvl>
    <w:lvl w:ilvl="5" w:tplc="E9CCFB36">
      <w:start w:val="1"/>
      <w:numFmt w:val="bullet"/>
      <w:lvlText w:val=""/>
      <w:lvlJc w:val="left"/>
      <w:pPr>
        <w:ind w:left="4320" w:hanging="360"/>
      </w:pPr>
      <w:rPr>
        <w:rFonts w:ascii="Wingdings" w:hAnsi="Wingdings" w:hint="default"/>
      </w:rPr>
    </w:lvl>
    <w:lvl w:ilvl="6" w:tplc="CE3ED078">
      <w:start w:val="1"/>
      <w:numFmt w:val="bullet"/>
      <w:lvlText w:val=""/>
      <w:lvlJc w:val="left"/>
      <w:pPr>
        <w:ind w:left="5040" w:hanging="360"/>
      </w:pPr>
      <w:rPr>
        <w:rFonts w:ascii="Symbol" w:hAnsi="Symbol" w:hint="default"/>
      </w:rPr>
    </w:lvl>
    <w:lvl w:ilvl="7" w:tplc="16EE0A7C">
      <w:start w:val="1"/>
      <w:numFmt w:val="bullet"/>
      <w:lvlText w:val="o"/>
      <w:lvlJc w:val="left"/>
      <w:pPr>
        <w:ind w:left="5760" w:hanging="360"/>
      </w:pPr>
      <w:rPr>
        <w:rFonts w:ascii="Courier New" w:hAnsi="Courier New" w:hint="default"/>
      </w:rPr>
    </w:lvl>
    <w:lvl w:ilvl="8" w:tplc="77F45424">
      <w:start w:val="1"/>
      <w:numFmt w:val="bullet"/>
      <w:lvlText w:val=""/>
      <w:lvlJc w:val="left"/>
      <w:pPr>
        <w:ind w:left="6480" w:hanging="360"/>
      </w:pPr>
      <w:rPr>
        <w:rFonts w:ascii="Wingdings" w:hAnsi="Wingdings" w:hint="default"/>
      </w:rPr>
    </w:lvl>
  </w:abstractNum>
  <w:abstractNum w:abstractNumId="44" w15:restartNumberingAfterBreak="0">
    <w:nsid w:val="7DD4F6A2"/>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7991280">
    <w:abstractNumId w:val="3"/>
  </w:num>
  <w:num w:numId="2" w16cid:durableId="1890385927">
    <w:abstractNumId w:val="26"/>
  </w:num>
  <w:num w:numId="3" w16cid:durableId="663243191">
    <w:abstractNumId w:val="21"/>
  </w:num>
  <w:num w:numId="4" w16cid:durableId="496455637">
    <w:abstractNumId w:val="24"/>
  </w:num>
  <w:num w:numId="5" w16cid:durableId="512306360">
    <w:abstractNumId w:val="37"/>
  </w:num>
  <w:num w:numId="6" w16cid:durableId="1330060445">
    <w:abstractNumId w:val="5"/>
  </w:num>
  <w:num w:numId="7" w16cid:durableId="321782187">
    <w:abstractNumId w:val="28"/>
  </w:num>
  <w:num w:numId="8" w16cid:durableId="1976373486">
    <w:abstractNumId w:val="28"/>
  </w:num>
  <w:num w:numId="9" w16cid:durableId="1951862005">
    <w:abstractNumId w:val="28"/>
  </w:num>
  <w:num w:numId="10" w16cid:durableId="752969486">
    <w:abstractNumId w:val="0"/>
    <w:lvlOverride w:ilvl="0">
      <w:startOverride w:val="1"/>
    </w:lvlOverride>
  </w:num>
  <w:num w:numId="11" w16cid:durableId="2106996686">
    <w:abstractNumId w:val="16"/>
  </w:num>
  <w:num w:numId="12" w16cid:durableId="1224638232">
    <w:abstractNumId w:val="13"/>
  </w:num>
  <w:num w:numId="13" w16cid:durableId="557401688">
    <w:abstractNumId w:val="30"/>
  </w:num>
  <w:num w:numId="14" w16cid:durableId="1845628370">
    <w:abstractNumId w:val="23"/>
  </w:num>
  <w:num w:numId="15" w16cid:durableId="952127409">
    <w:abstractNumId w:val="42"/>
  </w:num>
  <w:num w:numId="16" w16cid:durableId="1102723071">
    <w:abstractNumId w:val="6"/>
  </w:num>
  <w:num w:numId="17" w16cid:durableId="1117217620">
    <w:abstractNumId w:val="44"/>
  </w:num>
  <w:num w:numId="18" w16cid:durableId="931428608">
    <w:abstractNumId w:val="31"/>
  </w:num>
  <w:num w:numId="19" w16cid:durableId="1993946851">
    <w:abstractNumId w:val="27"/>
  </w:num>
  <w:num w:numId="20" w16cid:durableId="1952467902">
    <w:abstractNumId w:val="43"/>
  </w:num>
  <w:num w:numId="21" w16cid:durableId="1062483967">
    <w:abstractNumId w:val="0"/>
  </w:num>
  <w:num w:numId="22" w16cid:durableId="1104501235">
    <w:abstractNumId w:val="17"/>
  </w:num>
  <w:num w:numId="23" w16cid:durableId="2037153448">
    <w:abstractNumId w:val="18"/>
  </w:num>
  <w:num w:numId="24" w16cid:durableId="1330525099">
    <w:abstractNumId w:val="41"/>
  </w:num>
  <w:num w:numId="25" w16cid:durableId="846558833">
    <w:abstractNumId w:val="40"/>
  </w:num>
  <w:num w:numId="26" w16cid:durableId="704646875">
    <w:abstractNumId w:val="12"/>
  </w:num>
  <w:num w:numId="27" w16cid:durableId="1500074798">
    <w:abstractNumId w:val="11"/>
  </w:num>
  <w:num w:numId="28" w16cid:durableId="1801263320">
    <w:abstractNumId w:val="20"/>
  </w:num>
  <w:num w:numId="29" w16cid:durableId="1490173875">
    <w:abstractNumId w:val="14"/>
  </w:num>
  <w:num w:numId="30" w16cid:durableId="1104379656">
    <w:abstractNumId w:val="2"/>
  </w:num>
  <w:num w:numId="31" w16cid:durableId="281884303">
    <w:abstractNumId w:val="7"/>
  </w:num>
  <w:num w:numId="32" w16cid:durableId="1274050784">
    <w:abstractNumId w:val="29"/>
  </w:num>
  <w:num w:numId="33" w16cid:durableId="1164249128">
    <w:abstractNumId w:val="8"/>
  </w:num>
  <w:num w:numId="34" w16cid:durableId="1216114468">
    <w:abstractNumId w:val="36"/>
  </w:num>
  <w:num w:numId="35" w16cid:durableId="379324705">
    <w:abstractNumId w:val="33"/>
  </w:num>
  <w:num w:numId="36" w16cid:durableId="1633906298">
    <w:abstractNumId w:val="10"/>
  </w:num>
  <w:num w:numId="37" w16cid:durableId="976684544">
    <w:abstractNumId w:val="37"/>
  </w:num>
  <w:num w:numId="38" w16cid:durableId="1047922395">
    <w:abstractNumId w:val="19"/>
  </w:num>
  <w:num w:numId="39" w16cid:durableId="2089035246">
    <w:abstractNumId w:val="32"/>
  </w:num>
  <w:num w:numId="40" w16cid:durableId="142477203">
    <w:abstractNumId w:val="25"/>
  </w:num>
  <w:num w:numId="41" w16cid:durableId="1366909213">
    <w:abstractNumId w:val="38"/>
  </w:num>
  <w:num w:numId="42" w16cid:durableId="992762165">
    <w:abstractNumId w:val="22"/>
  </w:num>
  <w:num w:numId="43" w16cid:durableId="2077513852">
    <w:abstractNumId w:val="39"/>
  </w:num>
  <w:num w:numId="44" w16cid:durableId="1482769097">
    <w:abstractNumId w:val="15"/>
  </w:num>
  <w:num w:numId="45" w16cid:durableId="1431700905">
    <w:abstractNumId w:val="28"/>
  </w:num>
  <w:num w:numId="46" w16cid:durableId="1288580895">
    <w:abstractNumId w:val="4"/>
  </w:num>
  <w:num w:numId="47" w16cid:durableId="255986889">
    <w:abstractNumId w:val="34"/>
  </w:num>
  <w:num w:numId="48" w16cid:durableId="1887789101">
    <w:abstractNumId w:val="35"/>
  </w:num>
  <w:num w:numId="49" w16cid:durableId="1499805996">
    <w:abstractNumId w:val="1"/>
  </w:num>
  <w:num w:numId="50" w16cid:durableId="64986941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0DB"/>
    <w:rsid w:val="00001C9B"/>
    <w:rsid w:val="00001EEC"/>
    <w:rsid w:val="00002AF6"/>
    <w:rsid w:val="00003075"/>
    <w:rsid w:val="00003AD1"/>
    <w:rsid w:val="0000604D"/>
    <w:rsid w:val="00006060"/>
    <w:rsid w:val="00007500"/>
    <w:rsid w:val="000079CF"/>
    <w:rsid w:val="00007D8C"/>
    <w:rsid w:val="00010285"/>
    <w:rsid w:val="00010372"/>
    <w:rsid w:val="00010E41"/>
    <w:rsid w:val="000119DD"/>
    <w:rsid w:val="00011D0B"/>
    <w:rsid w:val="00011E8D"/>
    <w:rsid w:val="00012062"/>
    <w:rsid w:val="000127D2"/>
    <w:rsid w:val="00012A70"/>
    <w:rsid w:val="00012B77"/>
    <w:rsid w:val="00013603"/>
    <w:rsid w:val="00015332"/>
    <w:rsid w:val="000169B8"/>
    <w:rsid w:val="000173FE"/>
    <w:rsid w:val="00017C58"/>
    <w:rsid w:val="00017D28"/>
    <w:rsid w:val="00020BE1"/>
    <w:rsid w:val="00021D69"/>
    <w:rsid w:val="00022113"/>
    <w:rsid w:val="00022BFC"/>
    <w:rsid w:val="00023958"/>
    <w:rsid w:val="00023FA0"/>
    <w:rsid w:val="0002482A"/>
    <w:rsid w:val="00025CED"/>
    <w:rsid w:val="000265ED"/>
    <w:rsid w:val="000275E3"/>
    <w:rsid w:val="00027732"/>
    <w:rsid w:val="000301A7"/>
    <w:rsid w:val="0003099B"/>
    <w:rsid w:val="00030C2D"/>
    <w:rsid w:val="00030E86"/>
    <w:rsid w:val="00031381"/>
    <w:rsid w:val="00032E57"/>
    <w:rsid w:val="00033784"/>
    <w:rsid w:val="00034EFD"/>
    <w:rsid w:val="000354DC"/>
    <w:rsid w:val="000359EE"/>
    <w:rsid w:val="00035BA7"/>
    <w:rsid w:val="000367EF"/>
    <w:rsid w:val="00036FA0"/>
    <w:rsid w:val="000378C5"/>
    <w:rsid w:val="00041835"/>
    <w:rsid w:val="00042879"/>
    <w:rsid w:val="000429BA"/>
    <w:rsid w:val="00042B23"/>
    <w:rsid w:val="000430EB"/>
    <w:rsid w:val="000442A3"/>
    <w:rsid w:val="000442C6"/>
    <w:rsid w:val="0004491F"/>
    <w:rsid w:val="00044F5C"/>
    <w:rsid w:val="00045940"/>
    <w:rsid w:val="00046189"/>
    <w:rsid w:val="000461DC"/>
    <w:rsid w:val="0004664D"/>
    <w:rsid w:val="00046BCF"/>
    <w:rsid w:val="00046ED1"/>
    <w:rsid w:val="0004719B"/>
    <w:rsid w:val="000472E8"/>
    <w:rsid w:val="000473D1"/>
    <w:rsid w:val="00047599"/>
    <w:rsid w:val="000516BE"/>
    <w:rsid w:val="00052489"/>
    <w:rsid w:val="00052ADC"/>
    <w:rsid w:val="00053716"/>
    <w:rsid w:val="00054450"/>
    <w:rsid w:val="00054801"/>
    <w:rsid w:val="00054F50"/>
    <w:rsid w:val="0005534A"/>
    <w:rsid w:val="00057894"/>
    <w:rsid w:val="00060A9B"/>
    <w:rsid w:val="00060E06"/>
    <w:rsid w:val="000627E6"/>
    <w:rsid w:val="00062CD7"/>
    <w:rsid w:val="0006418D"/>
    <w:rsid w:val="000645C9"/>
    <w:rsid w:val="00065101"/>
    <w:rsid w:val="00065E4A"/>
    <w:rsid w:val="00066485"/>
    <w:rsid w:val="00066872"/>
    <w:rsid w:val="00067B62"/>
    <w:rsid w:val="000700AC"/>
    <w:rsid w:val="00070E01"/>
    <w:rsid w:val="00071EE1"/>
    <w:rsid w:val="00072386"/>
    <w:rsid w:val="00072A0A"/>
    <w:rsid w:val="00072E07"/>
    <w:rsid w:val="00073956"/>
    <w:rsid w:val="000776AF"/>
    <w:rsid w:val="000779DB"/>
    <w:rsid w:val="000779E7"/>
    <w:rsid w:val="00080D17"/>
    <w:rsid w:val="0008123F"/>
    <w:rsid w:val="0008131E"/>
    <w:rsid w:val="00081625"/>
    <w:rsid w:val="00081720"/>
    <w:rsid w:val="00081F3C"/>
    <w:rsid w:val="00082288"/>
    <w:rsid w:val="0008371C"/>
    <w:rsid w:val="000845FE"/>
    <w:rsid w:val="000848D7"/>
    <w:rsid w:val="0008564B"/>
    <w:rsid w:val="0008612A"/>
    <w:rsid w:val="00087650"/>
    <w:rsid w:val="00087ECC"/>
    <w:rsid w:val="0009085B"/>
    <w:rsid w:val="00090B68"/>
    <w:rsid w:val="00090B84"/>
    <w:rsid w:val="00090CFD"/>
    <w:rsid w:val="00091622"/>
    <w:rsid w:val="00093212"/>
    <w:rsid w:val="0009354C"/>
    <w:rsid w:val="0009369C"/>
    <w:rsid w:val="00093A6A"/>
    <w:rsid w:val="00094A4B"/>
    <w:rsid w:val="00095151"/>
    <w:rsid w:val="00097A7E"/>
    <w:rsid w:val="000A0A51"/>
    <w:rsid w:val="000A12B0"/>
    <w:rsid w:val="000A1CC7"/>
    <w:rsid w:val="000A2A98"/>
    <w:rsid w:val="000A32D2"/>
    <w:rsid w:val="000A380E"/>
    <w:rsid w:val="000A3F17"/>
    <w:rsid w:val="000A4833"/>
    <w:rsid w:val="000A5361"/>
    <w:rsid w:val="000A7573"/>
    <w:rsid w:val="000A75C3"/>
    <w:rsid w:val="000A7CB1"/>
    <w:rsid w:val="000B0056"/>
    <w:rsid w:val="000B0A00"/>
    <w:rsid w:val="000B0D1E"/>
    <w:rsid w:val="000B0FDE"/>
    <w:rsid w:val="000B1188"/>
    <w:rsid w:val="000B13B6"/>
    <w:rsid w:val="000B17B3"/>
    <w:rsid w:val="000B17DC"/>
    <w:rsid w:val="000B2372"/>
    <w:rsid w:val="000B337D"/>
    <w:rsid w:val="000B3C41"/>
    <w:rsid w:val="000B4488"/>
    <w:rsid w:val="000B44F3"/>
    <w:rsid w:val="000B4A23"/>
    <w:rsid w:val="000B5267"/>
    <w:rsid w:val="000B566D"/>
    <w:rsid w:val="000B56D7"/>
    <w:rsid w:val="000B5864"/>
    <w:rsid w:val="000B5ABB"/>
    <w:rsid w:val="000B64A8"/>
    <w:rsid w:val="000B70DA"/>
    <w:rsid w:val="000B71B2"/>
    <w:rsid w:val="000B7981"/>
    <w:rsid w:val="000C04C6"/>
    <w:rsid w:val="000C1BDC"/>
    <w:rsid w:val="000C2425"/>
    <w:rsid w:val="000C3A55"/>
    <w:rsid w:val="000C4FCD"/>
    <w:rsid w:val="000C6825"/>
    <w:rsid w:val="000C6C34"/>
    <w:rsid w:val="000C75DC"/>
    <w:rsid w:val="000C7B01"/>
    <w:rsid w:val="000D0EFF"/>
    <w:rsid w:val="000D11AD"/>
    <w:rsid w:val="000D1272"/>
    <w:rsid w:val="000D13FA"/>
    <w:rsid w:val="000D161C"/>
    <w:rsid w:val="000D19AE"/>
    <w:rsid w:val="000D2DA9"/>
    <w:rsid w:val="000D4396"/>
    <w:rsid w:val="000D4767"/>
    <w:rsid w:val="000D4ACC"/>
    <w:rsid w:val="000D4E35"/>
    <w:rsid w:val="000D5805"/>
    <w:rsid w:val="000D635F"/>
    <w:rsid w:val="000D763B"/>
    <w:rsid w:val="000D7842"/>
    <w:rsid w:val="000E005E"/>
    <w:rsid w:val="000E1ACC"/>
    <w:rsid w:val="000E2CDC"/>
    <w:rsid w:val="000E30A4"/>
    <w:rsid w:val="000E415A"/>
    <w:rsid w:val="000E41F0"/>
    <w:rsid w:val="000E4918"/>
    <w:rsid w:val="000E50FF"/>
    <w:rsid w:val="000E52E6"/>
    <w:rsid w:val="000E7411"/>
    <w:rsid w:val="000E76F0"/>
    <w:rsid w:val="000E7A94"/>
    <w:rsid w:val="000F0C58"/>
    <w:rsid w:val="000F0D5F"/>
    <w:rsid w:val="000F0D85"/>
    <w:rsid w:val="000F15B2"/>
    <w:rsid w:val="000F265A"/>
    <w:rsid w:val="000F3574"/>
    <w:rsid w:val="000F74D3"/>
    <w:rsid w:val="00101112"/>
    <w:rsid w:val="001011EF"/>
    <w:rsid w:val="001015FE"/>
    <w:rsid w:val="001026DE"/>
    <w:rsid w:val="0010303B"/>
    <w:rsid w:val="00103187"/>
    <w:rsid w:val="001036CB"/>
    <w:rsid w:val="001039C7"/>
    <w:rsid w:val="00103EEE"/>
    <w:rsid w:val="0010449E"/>
    <w:rsid w:val="001052A3"/>
    <w:rsid w:val="001057D3"/>
    <w:rsid w:val="00105AFC"/>
    <w:rsid w:val="00106ED7"/>
    <w:rsid w:val="00110582"/>
    <w:rsid w:val="00110C56"/>
    <w:rsid w:val="0011203E"/>
    <w:rsid w:val="00112E7E"/>
    <w:rsid w:val="001140A3"/>
    <w:rsid w:val="001153F3"/>
    <w:rsid w:val="0011548D"/>
    <w:rsid w:val="00115687"/>
    <w:rsid w:val="00115C2A"/>
    <w:rsid w:val="00115CE9"/>
    <w:rsid w:val="001163CA"/>
    <w:rsid w:val="001163CF"/>
    <w:rsid w:val="001173F8"/>
    <w:rsid w:val="00117630"/>
    <w:rsid w:val="00117840"/>
    <w:rsid w:val="00120C56"/>
    <w:rsid w:val="0012235F"/>
    <w:rsid w:val="00122823"/>
    <w:rsid w:val="00122AA0"/>
    <w:rsid w:val="001230A2"/>
    <w:rsid w:val="00123197"/>
    <w:rsid w:val="00123746"/>
    <w:rsid w:val="00123802"/>
    <w:rsid w:val="001239CA"/>
    <w:rsid w:val="00123D6D"/>
    <w:rsid w:val="00123FFB"/>
    <w:rsid w:val="00124347"/>
    <w:rsid w:val="001246F2"/>
    <w:rsid w:val="00124719"/>
    <w:rsid w:val="00124D54"/>
    <w:rsid w:val="0012573E"/>
    <w:rsid w:val="00125AF3"/>
    <w:rsid w:val="00125D82"/>
    <w:rsid w:val="00126FAB"/>
    <w:rsid w:val="001270E7"/>
    <w:rsid w:val="00130260"/>
    <w:rsid w:val="0013062E"/>
    <w:rsid w:val="001308FF"/>
    <w:rsid w:val="00131A4B"/>
    <w:rsid w:val="001330FC"/>
    <w:rsid w:val="00133EC7"/>
    <w:rsid w:val="001348AA"/>
    <w:rsid w:val="001351AA"/>
    <w:rsid w:val="0013626B"/>
    <w:rsid w:val="00136668"/>
    <w:rsid w:val="00136714"/>
    <w:rsid w:val="001368AD"/>
    <w:rsid w:val="001372FA"/>
    <w:rsid w:val="0013759E"/>
    <w:rsid w:val="001375A9"/>
    <w:rsid w:val="0014064E"/>
    <w:rsid w:val="00140C59"/>
    <w:rsid w:val="0014160D"/>
    <w:rsid w:val="00141B6A"/>
    <w:rsid w:val="00141F48"/>
    <w:rsid w:val="001433A9"/>
    <w:rsid w:val="001450EB"/>
    <w:rsid w:val="001461F4"/>
    <w:rsid w:val="00146595"/>
    <w:rsid w:val="0014678D"/>
    <w:rsid w:val="00146D80"/>
    <w:rsid w:val="00150E94"/>
    <w:rsid w:val="00150EBC"/>
    <w:rsid w:val="00151440"/>
    <w:rsid w:val="001514EE"/>
    <w:rsid w:val="00152F91"/>
    <w:rsid w:val="001532FB"/>
    <w:rsid w:val="00153499"/>
    <w:rsid w:val="001539C2"/>
    <w:rsid w:val="00153B3B"/>
    <w:rsid w:val="00153E5A"/>
    <w:rsid w:val="001548E5"/>
    <w:rsid w:val="00154E22"/>
    <w:rsid w:val="00154F20"/>
    <w:rsid w:val="00155AD6"/>
    <w:rsid w:val="00155C0E"/>
    <w:rsid w:val="00155D5C"/>
    <w:rsid w:val="00156198"/>
    <w:rsid w:val="00156530"/>
    <w:rsid w:val="001566B6"/>
    <w:rsid w:val="00156B07"/>
    <w:rsid w:val="00160088"/>
    <w:rsid w:val="001611F7"/>
    <w:rsid w:val="00162FFB"/>
    <w:rsid w:val="0016383E"/>
    <w:rsid w:val="00164E80"/>
    <w:rsid w:val="0016529D"/>
    <w:rsid w:val="001652D5"/>
    <w:rsid w:val="001653DD"/>
    <w:rsid w:val="00165BA6"/>
    <w:rsid w:val="001668C4"/>
    <w:rsid w:val="001678BE"/>
    <w:rsid w:val="00171D24"/>
    <w:rsid w:val="001745F8"/>
    <w:rsid w:val="0017531D"/>
    <w:rsid w:val="00175CF6"/>
    <w:rsid w:val="001765C5"/>
    <w:rsid w:val="00176671"/>
    <w:rsid w:val="00177577"/>
    <w:rsid w:val="00177BC4"/>
    <w:rsid w:val="00177FEE"/>
    <w:rsid w:val="0018301A"/>
    <w:rsid w:val="001835B4"/>
    <w:rsid w:val="0018380D"/>
    <w:rsid w:val="001838CF"/>
    <w:rsid w:val="00184174"/>
    <w:rsid w:val="00184BED"/>
    <w:rsid w:val="00184CEF"/>
    <w:rsid w:val="001850DD"/>
    <w:rsid w:val="0018599C"/>
    <w:rsid w:val="00185D39"/>
    <w:rsid w:val="00186A19"/>
    <w:rsid w:val="0018799D"/>
    <w:rsid w:val="00190D84"/>
    <w:rsid w:val="00191A64"/>
    <w:rsid w:val="00192839"/>
    <w:rsid w:val="00192EF5"/>
    <w:rsid w:val="00194A57"/>
    <w:rsid w:val="00197C63"/>
    <w:rsid w:val="001A0338"/>
    <w:rsid w:val="001A049F"/>
    <w:rsid w:val="001A0509"/>
    <w:rsid w:val="001A0ADB"/>
    <w:rsid w:val="001A1434"/>
    <w:rsid w:val="001A1B83"/>
    <w:rsid w:val="001A2691"/>
    <w:rsid w:val="001A3442"/>
    <w:rsid w:val="001A3611"/>
    <w:rsid w:val="001A3F12"/>
    <w:rsid w:val="001A4182"/>
    <w:rsid w:val="001A5BC1"/>
    <w:rsid w:val="001A5E2C"/>
    <w:rsid w:val="001A5ED5"/>
    <w:rsid w:val="001A6560"/>
    <w:rsid w:val="001A6AFC"/>
    <w:rsid w:val="001A6C2E"/>
    <w:rsid w:val="001A6F19"/>
    <w:rsid w:val="001B1274"/>
    <w:rsid w:val="001B14A6"/>
    <w:rsid w:val="001B1F36"/>
    <w:rsid w:val="001B1FAC"/>
    <w:rsid w:val="001B2749"/>
    <w:rsid w:val="001B2DA2"/>
    <w:rsid w:val="001B3C80"/>
    <w:rsid w:val="001B3FCF"/>
    <w:rsid w:val="001B4171"/>
    <w:rsid w:val="001B4413"/>
    <w:rsid w:val="001B4762"/>
    <w:rsid w:val="001B66BF"/>
    <w:rsid w:val="001B6A3A"/>
    <w:rsid w:val="001C10A4"/>
    <w:rsid w:val="001C2CF7"/>
    <w:rsid w:val="001C2E59"/>
    <w:rsid w:val="001C2F6D"/>
    <w:rsid w:val="001C3E18"/>
    <w:rsid w:val="001C5223"/>
    <w:rsid w:val="001C683F"/>
    <w:rsid w:val="001C7E11"/>
    <w:rsid w:val="001D08EA"/>
    <w:rsid w:val="001D0AE8"/>
    <w:rsid w:val="001D0E68"/>
    <w:rsid w:val="001D1330"/>
    <w:rsid w:val="001D18EC"/>
    <w:rsid w:val="001D1A9F"/>
    <w:rsid w:val="001D1B6F"/>
    <w:rsid w:val="001D1C7C"/>
    <w:rsid w:val="001D2B13"/>
    <w:rsid w:val="001D310A"/>
    <w:rsid w:val="001D3282"/>
    <w:rsid w:val="001D43E7"/>
    <w:rsid w:val="001D562B"/>
    <w:rsid w:val="001D662B"/>
    <w:rsid w:val="001D66CB"/>
    <w:rsid w:val="001D66DC"/>
    <w:rsid w:val="001D6933"/>
    <w:rsid w:val="001D6C84"/>
    <w:rsid w:val="001E0443"/>
    <w:rsid w:val="001E27AE"/>
    <w:rsid w:val="001E29B7"/>
    <w:rsid w:val="001E30F6"/>
    <w:rsid w:val="001E31AE"/>
    <w:rsid w:val="001E3546"/>
    <w:rsid w:val="001E5237"/>
    <w:rsid w:val="001E569C"/>
    <w:rsid w:val="001E5FAD"/>
    <w:rsid w:val="001E69D7"/>
    <w:rsid w:val="001E7481"/>
    <w:rsid w:val="001E78FB"/>
    <w:rsid w:val="001F1067"/>
    <w:rsid w:val="001F19DF"/>
    <w:rsid w:val="001F2110"/>
    <w:rsid w:val="001F2A57"/>
    <w:rsid w:val="001F2ADD"/>
    <w:rsid w:val="001F39FE"/>
    <w:rsid w:val="001F51C3"/>
    <w:rsid w:val="001F59B8"/>
    <w:rsid w:val="001F5F28"/>
    <w:rsid w:val="001F5F91"/>
    <w:rsid w:val="001F6CD8"/>
    <w:rsid w:val="002005F6"/>
    <w:rsid w:val="00200B76"/>
    <w:rsid w:val="00200E13"/>
    <w:rsid w:val="002011B5"/>
    <w:rsid w:val="0020173E"/>
    <w:rsid w:val="00203DF9"/>
    <w:rsid w:val="00204010"/>
    <w:rsid w:val="002059F3"/>
    <w:rsid w:val="0020604E"/>
    <w:rsid w:val="002066B9"/>
    <w:rsid w:val="00206A06"/>
    <w:rsid w:val="00207954"/>
    <w:rsid w:val="00207C58"/>
    <w:rsid w:val="00210668"/>
    <w:rsid w:val="002107B3"/>
    <w:rsid w:val="00210CBC"/>
    <w:rsid w:val="00210E18"/>
    <w:rsid w:val="00211770"/>
    <w:rsid w:val="00211C3F"/>
    <w:rsid w:val="00211C63"/>
    <w:rsid w:val="00212332"/>
    <w:rsid w:val="00212D99"/>
    <w:rsid w:val="00212EE4"/>
    <w:rsid w:val="002130AF"/>
    <w:rsid w:val="00213C15"/>
    <w:rsid w:val="0021450A"/>
    <w:rsid w:val="0021489C"/>
    <w:rsid w:val="00214A77"/>
    <w:rsid w:val="00215186"/>
    <w:rsid w:val="00215353"/>
    <w:rsid w:val="00215FD1"/>
    <w:rsid w:val="002169DC"/>
    <w:rsid w:val="00216C35"/>
    <w:rsid w:val="00217708"/>
    <w:rsid w:val="00220E8D"/>
    <w:rsid w:val="00221044"/>
    <w:rsid w:val="00222503"/>
    <w:rsid w:val="00222786"/>
    <w:rsid w:val="00222A28"/>
    <w:rsid w:val="00224CFB"/>
    <w:rsid w:val="00225404"/>
    <w:rsid w:val="0022547B"/>
    <w:rsid w:val="00225648"/>
    <w:rsid w:val="00225C40"/>
    <w:rsid w:val="0022626B"/>
    <w:rsid w:val="002270CB"/>
    <w:rsid w:val="00227A39"/>
    <w:rsid w:val="00227BC8"/>
    <w:rsid w:val="00227BFC"/>
    <w:rsid w:val="00227C1C"/>
    <w:rsid w:val="002315DF"/>
    <w:rsid w:val="00231E39"/>
    <w:rsid w:val="0023200B"/>
    <w:rsid w:val="002323D0"/>
    <w:rsid w:val="00232602"/>
    <w:rsid w:val="002326C7"/>
    <w:rsid w:val="002327DD"/>
    <w:rsid w:val="0023341A"/>
    <w:rsid w:val="0023397E"/>
    <w:rsid w:val="0023471E"/>
    <w:rsid w:val="002349A3"/>
    <w:rsid w:val="00234F03"/>
    <w:rsid w:val="00235125"/>
    <w:rsid w:val="00235E2B"/>
    <w:rsid w:val="00235F5C"/>
    <w:rsid w:val="0023698A"/>
    <w:rsid w:val="00237489"/>
    <w:rsid w:val="00237507"/>
    <w:rsid w:val="00240DFD"/>
    <w:rsid w:val="002411B9"/>
    <w:rsid w:val="00241768"/>
    <w:rsid w:val="00241CE0"/>
    <w:rsid w:val="00244381"/>
    <w:rsid w:val="0024598B"/>
    <w:rsid w:val="00246119"/>
    <w:rsid w:val="00246517"/>
    <w:rsid w:val="002465BE"/>
    <w:rsid w:val="00246C55"/>
    <w:rsid w:val="00247D43"/>
    <w:rsid w:val="00247F2E"/>
    <w:rsid w:val="002506E9"/>
    <w:rsid w:val="00250A86"/>
    <w:rsid w:val="00250C57"/>
    <w:rsid w:val="002516D4"/>
    <w:rsid w:val="002516E7"/>
    <w:rsid w:val="00251DDA"/>
    <w:rsid w:val="002527A2"/>
    <w:rsid w:val="002529BB"/>
    <w:rsid w:val="0025342A"/>
    <w:rsid w:val="002543F2"/>
    <w:rsid w:val="00254F64"/>
    <w:rsid w:val="002552A8"/>
    <w:rsid w:val="00256729"/>
    <w:rsid w:val="00256F20"/>
    <w:rsid w:val="002602CD"/>
    <w:rsid w:val="002602EB"/>
    <w:rsid w:val="002602FB"/>
    <w:rsid w:val="002609E9"/>
    <w:rsid w:val="00260C20"/>
    <w:rsid w:val="00262146"/>
    <w:rsid w:val="00262471"/>
    <w:rsid w:val="0026337B"/>
    <w:rsid w:val="00263A36"/>
    <w:rsid w:val="00263A7A"/>
    <w:rsid w:val="002647CD"/>
    <w:rsid w:val="0026611E"/>
    <w:rsid w:val="00266E3B"/>
    <w:rsid w:val="00267E8F"/>
    <w:rsid w:val="00272F83"/>
    <w:rsid w:val="002731A4"/>
    <w:rsid w:val="00273E76"/>
    <w:rsid w:val="00274645"/>
    <w:rsid w:val="00274F21"/>
    <w:rsid w:val="00276D84"/>
    <w:rsid w:val="0027758B"/>
    <w:rsid w:val="002801E9"/>
    <w:rsid w:val="00280260"/>
    <w:rsid w:val="002808D7"/>
    <w:rsid w:val="00280D52"/>
    <w:rsid w:val="00281A22"/>
    <w:rsid w:val="00281DD9"/>
    <w:rsid w:val="00281F30"/>
    <w:rsid w:val="00283B1E"/>
    <w:rsid w:val="00284654"/>
    <w:rsid w:val="00284C97"/>
    <w:rsid w:val="00284FF3"/>
    <w:rsid w:val="002854C2"/>
    <w:rsid w:val="0028584C"/>
    <w:rsid w:val="0028595E"/>
    <w:rsid w:val="00285D56"/>
    <w:rsid w:val="00286375"/>
    <w:rsid w:val="002863B0"/>
    <w:rsid w:val="00286598"/>
    <w:rsid w:val="0028683B"/>
    <w:rsid w:val="00287045"/>
    <w:rsid w:val="00287622"/>
    <w:rsid w:val="00290C5E"/>
    <w:rsid w:val="002922A3"/>
    <w:rsid w:val="00292D69"/>
    <w:rsid w:val="00292DC5"/>
    <w:rsid w:val="002940EE"/>
    <w:rsid w:val="002941DE"/>
    <w:rsid w:val="00294D0F"/>
    <w:rsid w:val="002958C5"/>
    <w:rsid w:val="00295FDD"/>
    <w:rsid w:val="002960D5"/>
    <w:rsid w:val="00296E6E"/>
    <w:rsid w:val="00296EDC"/>
    <w:rsid w:val="00297A20"/>
    <w:rsid w:val="00297C41"/>
    <w:rsid w:val="00297E84"/>
    <w:rsid w:val="002A0D3D"/>
    <w:rsid w:val="002A107D"/>
    <w:rsid w:val="002A1A1B"/>
    <w:rsid w:val="002A1D1B"/>
    <w:rsid w:val="002A1F5F"/>
    <w:rsid w:val="002A2488"/>
    <w:rsid w:val="002A33F8"/>
    <w:rsid w:val="002A3466"/>
    <w:rsid w:val="002A3ABD"/>
    <w:rsid w:val="002A3BBC"/>
    <w:rsid w:val="002A3CAF"/>
    <w:rsid w:val="002A428A"/>
    <w:rsid w:val="002A50EC"/>
    <w:rsid w:val="002A5C10"/>
    <w:rsid w:val="002A6B5F"/>
    <w:rsid w:val="002A6CA0"/>
    <w:rsid w:val="002B0841"/>
    <w:rsid w:val="002B10F8"/>
    <w:rsid w:val="002B1246"/>
    <w:rsid w:val="002B1D98"/>
    <w:rsid w:val="002B2BB6"/>
    <w:rsid w:val="002B318F"/>
    <w:rsid w:val="002B35FD"/>
    <w:rsid w:val="002B41EB"/>
    <w:rsid w:val="002B4371"/>
    <w:rsid w:val="002B4922"/>
    <w:rsid w:val="002B5FEC"/>
    <w:rsid w:val="002B66CD"/>
    <w:rsid w:val="002B67E9"/>
    <w:rsid w:val="002B68E7"/>
    <w:rsid w:val="002B7AE6"/>
    <w:rsid w:val="002C0521"/>
    <w:rsid w:val="002C0C1C"/>
    <w:rsid w:val="002C2D19"/>
    <w:rsid w:val="002C37C8"/>
    <w:rsid w:val="002C3B16"/>
    <w:rsid w:val="002C3F64"/>
    <w:rsid w:val="002C4340"/>
    <w:rsid w:val="002C4E91"/>
    <w:rsid w:val="002C534A"/>
    <w:rsid w:val="002C64F7"/>
    <w:rsid w:val="002C707F"/>
    <w:rsid w:val="002C74C7"/>
    <w:rsid w:val="002C77C5"/>
    <w:rsid w:val="002C7A4F"/>
    <w:rsid w:val="002C7D65"/>
    <w:rsid w:val="002D10FA"/>
    <w:rsid w:val="002D1CE3"/>
    <w:rsid w:val="002D256B"/>
    <w:rsid w:val="002D26BE"/>
    <w:rsid w:val="002D3188"/>
    <w:rsid w:val="002D421F"/>
    <w:rsid w:val="002D4590"/>
    <w:rsid w:val="002D481C"/>
    <w:rsid w:val="002D4A60"/>
    <w:rsid w:val="002D4A7A"/>
    <w:rsid w:val="002D4C55"/>
    <w:rsid w:val="002D57E4"/>
    <w:rsid w:val="002D5C3C"/>
    <w:rsid w:val="002D5D8C"/>
    <w:rsid w:val="002D6075"/>
    <w:rsid w:val="002D6B41"/>
    <w:rsid w:val="002D6BC2"/>
    <w:rsid w:val="002D6FF4"/>
    <w:rsid w:val="002D7387"/>
    <w:rsid w:val="002D7FB4"/>
    <w:rsid w:val="002DABB7"/>
    <w:rsid w:val="002E02A9"/>
    <w:rsid w:val="002E02AA"/>
    <w:rsid w:val="002E076A"/>
    <w:rsid w:val="002E0971"/>
    <w:rsid w:val="002E1F9F"/>
    <w:rsid w:val="002E364A"/>
    <w:rsid w:val="002E4186"/>
    <w:rsid w:val="002E4AC8"/>
    <w:rsid w:val="002E50F5"/>
    <w:rsid w:val="002E52D3"/>
    <w:rsid w:val="002E6A1D"/>
    <w:rsid w:val="002E710F"/>
    <w:rsid w:val="002E750D"/>
    <w:rsid w:val="002E7C1A"/>
    <w:rsid w:val="002F0019"/>
    <w:rsid w:val="002F0184"/>
    <w:rsid w:val="002F08C2"/>
    <w:rsid w:val="002F1AF1"/>
    <w:rsid w:val="002F269D"/>
    <w:rsid w:val="002F2AD5"/>
    <w:rsid w:val="002F3638"/>
    <w:rsid w:val="002F4472"/>
    <w:rsid w:val="002F4A25"/>
    <w:rsid w:val="002F4EF7"/>
    <w:rsid w:val="002F56C6"/>
    <w:rsid w:val="002F6291"/>
    <w:rsid w:val="002F774A"/>
    <w:rsid w:val="002F7F80"/>
    <w:rsid w:val="002F7FB8"/>
    <w:rsid w:val="00300496"/>
    <w:rsid w:val="00300664"/>
    <w:rsid w:val="00301691"/>
    <w:rsid w:val="0030366A"/>
    <w:rsid w:val="00303E7C"/>
    <w:rsid w:val="00304C8E"/>
    <w:rsid w:val="003057C1"/>
    <w:rsid w:val="00305999"/>
    <w:rsid w:val="00305E46"/>
    <w:rsid w:val="00307252"/>
    <w:rsid w:val="00307444"/>
    <w:rsid w:val="00307E3B"/>
    <w:rsid w:val="00310F7F"/>
    <w:rsid w:val="00311A39"/>
    <w:rsid w:val="00315719"/>
    <w:rsid w:val="003161FA"/>
    <w:rsid w:val="00316600"/>
    <w:rsid w:val="00316C24"/>
    <w:rsid w:val="00316DCC"/>
    <w:rsid w:val="00320A18"/>
    <w:rsid w:val="0032104F"/>
    <w:rsid w:val="003212AB"/>
    <w:rsid w:val="00321583"/>
    <w:rsid w:val="00322009"/>
    <w:rsid w:val="00322C54"/>
    <w:rsid w:val="00324105"/>
    <w:rsid w:val="00324514"/>
    <w:rsid w:val="00325B5A"/>
    <w:rsid w:val="003274A2"/>
    <w:rsid w:val="00330304"/>
    <w:rsid w:val="0033042C"/>
    <w:rsid w:val="003305C5"/>
    <w:rsid w:val="00331F2D"/>
    <w:rsid w:val="00332249"/>
    <w:rsid w:val="00332521"/>
    <w:rsid w:val="00332CD3"/>
    <w:rsid w:val="00332FC8"/>
    <w:rsid w:val="003330CB"/>
    <w:rsid w:val="0033327A"/>
    <w:rsid w:val="00333673"/>
    <w:rsid w:val="003346BB"/>
    <w:rsid w:val="00334BF2"/>
    <w:rsid w:val="003352C3"/>
    <w:rsid w:val="003353B5"/>
    <w:rsid w:val="0033542E"/>
    <w:rsid w:val="003361B2"/>
    <w:rsid w:val="00336510"/>
    <w:rsid w:val="003373C0"/>
    <w:rsid w:val="00340279"/>
    <w:rsid w:val="00340788"/>
    <w:rsid w:val="00340C19"/>
    <w:rsid w:val="003418BD"/>
    <w:rsid w:val="00341E75"/>
    <w:rsid w:val="00341F87"/>
    <w:rsid w:val="003429E9"/>
    <w:rsid w:val="0034374B"/>
    <w:rsid w:val="00344837"/>
    <w:rsid w:val="00344CA0"/>
    <w:rsid w:val="00344D58"/>
    <w:rsid w:val="003453C5"/>
    <w:rsid w:val="00345607"/>
    <w:rsid w:val="00347AFF"/>
    <w:rsid w:val="00351676"/>
    <w:rsid w:val="00351FB3"/>
    <w:rsid w:val="003527E7"/>
    <w:rsid w:val="00353485"/>
    <w:rsid w:val="003543F7"/>
    <w:rsid w:val="00354404"/>
    <w:rsid w:val="00354D3B"/>
    <w:rsid w:val="00355876"/>
    <w:rsid w:val="00355EB9"/>
    <w:rsid w:val="003563B8"/>
    <w:rsid w:val="0035757B"/>
    <w:rsid w:val="0036002A"/>
    <w:rsid w:val="00360639"/>
    <w:rsid w:val="00360C2A"/>
    <w:rsid w:val="003621F0"/>
    <w:rsid w:val="00363318"/>
    <w:rsid w:val="00363BD9"/>
    <w:rsid w:val="00363CF1"/>
    <w:rsid w:val="00365239"/>
    <w:rsid w:val="0036532D"/>
    <w:rsid w:val="0036630E"/>
    <w:rsid w:val="003671ED"/>
    <w:rsid w:val="003675AE"/>
    <w:rsid w:val="00367905"/>
    <w:rsid w:val="00367D05"/>
    <w:rsid w:val="003727E1"/>
    <w:rsid w:val="003729A5"/>
    <w:rsid w:val="003737DA"/>
    <w:rsid w:val="0037543B"/>
    <w:rsid w:val="003754A8"/>
    <w:rsid w:val="00376074"/>
    <w:rsid w:val="0037625D"/>
    <w:rsid w:val="00376AAE"/>
    <w:rsid w:val="00376C21"/>
    <w:rsid w:val="003770F1"/>
    <w:rsid w:val="003806E8"/>
    <w:rsid w:val="00380979"/>
    <w:rsid w:val="0038109D"/>
    <w:rsid w:val="003822A3"/>
    <w:rsid w:val="00382B81"/>
    <w:rsid w:val="00382FC8"/>
    <w:rsid w:val="00384289"/>
    <w:rsid w:val="003856AE"/>
    <w:rsid w:val="00386210"/>
    <w:rsid w:val="0038668D"/>
    <w:rsid w:val="00386738"/>
    <w:rsid w:val="00387146"/>
    <w:rsid w:val="0038714C"/>
    <w:rsid w:val="00387E80"/>
    <w:rsid w:val="003902F3"/>
    <w:rsid w:val="00390CE8"/>
    <w:rsid w:val="003914B2"/>
    <w:rsid w:val="00392267"/>
    <w:rsid w:val="00392B87"/>
    <w:rsid w:val="0039317B"/>
    <w:rsid w:val="00393764"/>
    <w:rsid w:val="0039493B"/>
    <w:rsid w:val="00394DE6"/>
    <w:rsid w:val="00394FB0"/>
    <w:rsid w:val="00396AD6"/>
    <w:rsid w:val="00396AE2"/>
    <w:rsid w:val="00397287"/>
    <w:rsid w:val="00397AAE"/>
    <w:rsid w:val="003A019C"/>
    <w:rsid w:val="003A036A"/>
    <w:rsid w:val="003A0D30"/>
    <w:rsid w:val="003A1B39"/>
    <w:rsid w:val="003A32AD"/>
    <w:rsid w:val="003A339C"/>
    <w:rsid w:val="003A390A"/>
    <w:rsid w:val="003A3AF6"/>
    <w:rsid w:val="003A3E50"/>
    <w:rsid w:val="003A4849"/>
    <w:rsid w:val="003A5016"/>
    <w:rsid w:val="003A5764"/>
    <w:rsid w:val="003A60E1"/>
    <w:rsid w:val="003A65BD"/>
    <w:rsid w:val="003A6D25"/>
    <w:rsid w:val="003A6E96"/>
    <w:rsid w:val="003A745F"/>
    <w:rsid w:val="003B0509"/>
    <w:rsid w:val="003B06AE"/>
    <w:rsid w:val="003B0BAB"/>
    <w:rsid w:val="003B14C4"/>
    <w:rsid w:val="003B15DA"/>
    <w:rsid w:val="003B18EF"/>
    <w:rsid w:val="003B2057"/>
    <w:rsid w:val="003B2F0C"/>
    <w:rsid w:val="003B45AB"/>
    <w:rsid w:val="003B4AD9"/>
    <w:rsid w:val="003B5182"/>
    <w:rsid w:val="003B5F0F"/>
    <w:rsid w:val="003B6043"/>
    <w:rsid w:val="003B62F5"/>
    <w:rsid w:val="003B659E"/>
    <w:rsid w:val="003B6AF2"/>
    <w:rsid w:val="003B7C49"/>
    <w:rsid w:val="003B7C5A"/>
    <w:rsid w:val="003C09FB"/>
    <w:rsid w:val="003C0D74"/>
    <w:rsid w:val="003C1385"/>
    <w:rsid w:val="003C24E8"/>
    <w:rsid w:val="003C380C"/>
    <w:rsid w:val="003C3850"/>
    <w:rsid w:val="003C3C66"/>
    <w:rsid w:val="003C451D"/>
    <w:rsid w:val="003C4D5F"/>
    <w:rsid w:val="003C54BF"/>
    <w:rsid w:val="003C5592"/>
    <w:rsid w:val="003C5D1D"/>
    <w:rsid w:val="003C763B"/>
    <w:rsid w:val="003C79B5"/>
    <w:rsid w:val="003C7B1C"/>
    <w:rsid w:val="003D0D8A"/>
    <w:rsid w:val="003D0FB2"/>
    <w:rsid w:val="003D1031"/>
    <w:rsid w:val="003D2467"/>
    <w:rsid w:val="003D2EFC"/>
    <w:rsid w:val="003D3008"/>
    <w:rsid w:val="003D3A0F"/>
    <w:rsid w:val="003D4FB9"/>
    <w:rsid w:val="003D5303"/>
    <w:rsid w:val="003D78E6"/>
    <w:rsid w:val="003D7919"/>
    <w:rsid w:val="003D7FCA"/>
    <w:rsid w:val="003E0963"/>
    <w:rsid w:val="003E2CB4"/>
    <w:rsid w:val="003E3134"/>
    <w:rsid w:val="003E3AB6"/>
    <w:rsid w:val="003E487E"/>
    <w:rsid w:val="003E687E"/>
    <w:rsid w:val="003E7077"/>
    <w:rsid w:val="003E74B3"/>
    <w:rsid w:val="003E7A74"/>
    <w:rsid w:val="003E7F5C"/>
    <w:rsid w:val="003F0589"/>
    <w:rsid w:val="003F3036"/>
    <w:rsid w:val="003F41F1"/>
    <w:rsid w:val="003F5125"/>
    <w:rsid w:val="003F6067"/>
    <w:rsid w:val="003F68C8"/>
    <w:rsid w:val="004001CB"/>
    <w:rsid w:val="00400771"/>
    <w:rsid w:val="00401222"/>
    <w:rsid w:val="004016C8"/>
    <w:rsid w:val="00402758"/>
    <w:rsid w:val="0040297A"/>
    <w:rsid w:val="00402DB9"/>
    <w:rsid w:val="00402F36"/>
    <w:rsid w:val="0040369B"/>
    <w:rsid w:val="004041E3"/>
    <w:rsid w:val="004041E5"/>
    <w:rsid w:val="00405237"/>
    <w:rsid w:val="00406C3B"/>
    <w:rsid w:val="00407D83"/>
    <w:rsid w:val="00410021"/>
    <w:rsid w:val="004108A6"/>
    <w:rsid w:val="0041226C"/>
    <w:rsid w:val="00412592"/>
    <w:rsid w:val="00414338"/>
    <w:rsid w:val="00414356"/>
    <w:rsid w:val="004145CD"/>
    <w:rsid w:val="00414BE0"/>
    <w:rsid w:val="00414DF9"/>
    <w:rsid w:val="00414FE3"/>
    <w:rsid w:val="0041512D"/>
    <w:rsid w:val="00415793"/>
    <w:rsid w:val="00415996"/>
    <w:rsid w:val="00415FAE"/>
    <w:rsid w:val="00415FFC"/>
    <w:rsid w:val="00416F54"/>
    <w:rsid w:val="00417AA0"/>
    <w:rsid w:val="00417F98"/>
    <w:rsid w:val="00420D59"/>
    <w:rsid w:val="00421422"/>
    <w:rsid w:val="00421B9B"/>
    <w:rsid w:val="00421D67"/>
    <w:rsid w:val="00422D22"/>
    <w:rsid w:val="00422FA5"/>
    <w:rsid w:val="004235CD"/>
    <w:rsid w:val="004237A6"/>
    <w:rsid w:val="0042644D"/>
    <w:rsid w:val="00426723"/>
    <w:rsid w:val="00427784"/>
    <w:rsid w:val="00427818"/>
    <w:rsid w:val="00427BAA"/>
    <w:rsid w:val="00427C2A"/>
    <w:rsid w:val="0043030A"/>
    <w:rsid w:val="00430BBA"/>
    <w:rsid w:val="004314EF"/>
    <w:rsid w:val="00431B46"/>
    <w:rsid w:val="00431FB8"/>
    <w:rsid w:val="00431FC1"/>
    <w:rsid w:val="00432C4A"/>
    <w:rsid w:val="004334C5"/>
    <w:rsid w:val="00434305"/>
    <w:rsid w:val="00434584"/>
    <w:rsid w:val="00434B4C"/>
    <w:rsid w:val="00434CC0"/>
    <w:rsid w:val="004353AD"/>
    <w:rsid w:val="00435817"/>
    <w:rsid w:val="00436286"/>
    <w:rsid w:val="00436EBE"/>
    <w:rsid w:val="0043750A"/>
    <w:rsid w:val="004376BE"/>
    <w:rsid w:val="0044046C"/>
    <w:rsid w:val="004404E5"/>
    <w:rsid w:val="00443871"/>
    <w:rsid w:val="00443BB0"/>
    <w:rsid w:val="0044408B"/>
    <w:rsid w:val="00445430"/>
    <w:rsid w:val="0044544F"/>
    <w:rsid w:val="00445E70"/>
    <w:rsid w:val="004463D0"/>
    <w:rsid w:val="00447E51"/>
    <w:rsid w:val="004514C3"/>
    <w:rsid w:val="00452543"/>
    <w:rsid w:val="00452679"/>
    <w:rsid w:val="004527CE"/>
    <w:rsid w:val="004529E1"/>
    <w:rsid w:val="00452E86"/>
    <w:rsid w:val="00453414"/>
    <w:rsid w:val="004534DB"/>
    <w:rsid w:val="004535D7"/>
    <w:rsid w:val="00454338"/>
    <w:rsid w:val="00454F3D"/>
    <w:rsid w:val="00455304"/>
    <w:rsid w:val="00461F78"/>
    <w:rsid w:val="00461F97"/>
    <w:rsid w:val="0046224E"/>
    <w:rsid w:val="00462B40"/>
    <w:rsid w:val="0046528D"/>
    <w:rsid w:val="004653AF"/>
    <w:rsid w:val="004657ED"/>
    <w:rsid w:val="004660DE"/>
    <w:rsid w:val="00467308"/>
    <w:rsid w:val="004676AD"/>
    <w:rsid w:val="00467D21"/>
    <w:rsid w:val="00467FAD"/>
    <w:rsid w:val="0047257C"/>
    <w:rsid w:val="004728C7"/>
    <w:rsid w:val="004728D0"/>
    <w:rsid w:val="00473233"/>
    <w:rsid w:val="00473756"/>
    <w:rsid w:val="004738D5"/>
    <w:rsid w:val="00474BB9"/>
    <w:rsid w:val="004752E9"/>
    <w:rsid w:val="004754A4"/>
    <w:rsid w:val="004754F4"/>
    <w:rsid w:val="0047565E"/>
    <w:rsid w:val="00476D88"/>
    <w:rsid w:val="00477836"/>
    <w:rsid w:val="00477936"/>
    <w:rsid w:val="004779FC"/>
    <w:rsid w:val="00480278"/>
    <w:rsid w:val="004802F7"/>
    <w:rsid w:val="00480922"/>
    <w:rsid w:val="00480DB4"/>
    <w:rsid w:val="00481568"/>
    <w:rsid w:val="00481EFC"/>
    <w:rsid w:val="004829B1"/>
    <w:rsid w:val="00482CC9"/>
    <w:rsid w:val="00482EDB"/>
    <w:rsid w:val="00482F3E"/>
    <w:rsid w:val="0048313F"/>
    <w:rsid w:val="00483C63"/>
    <w:rsid w:val="00484590"/>
    <w:rsid w:val="00484DED"/>
    <w:rsid w:val="004861FE"/>
    <w:rsid w:val="004863EA"/>
    <w:rsid w:val="004863EB"/>
    <w:rsid w:val="00486CD2"/>
    <w:rsid w:val="0048737F"/>
    <w:rsid w:val="0048761C"/>
    <w:rsid w:val="00487CAD"/>
    <w:rsid w:val="00490BBD"/>
    <w:rsid w:val="00490E17"/>
    <w:rsid w:val="0049141F"/>
    <w:rsid w:val="00493EE5"/>
    <w:rsid w:val="00494F51"/>
    <w:rsid w:val="00495175"/>
    <w:rsid w:val="0049549E"/>
    <w:rsid w:val="004957A2"/>
    <w:rsid w:val="004969A1"/>
    <w:rsid w:val="00496C76"/>
    <w:rsid w:val="004A01B5"/>
    <w:rsid w:val="004A0EE1"/>
    <w:rsid w:val="004A46AD"/>
    <w:rsid w:val="004A4BCB"/>
    <w:rsid w:val="004A50EA"/>
    <w:rsid w:val="004A618C"/>
    <w:rsid w:val="004A7171"/>
    <w:rsid w:val="004A729B"/>
    <w:rsid w:val="004A7706"/>
    <w:rsid w:val="004B0C81"/>
    <w:rsid w:val="004B109F"/>
    <w:rsid w:val="004B1226"/>
    <w:rsid w:val="004B13EF"/>
    <w:rsid w:val="004B275A"/>
    <w:rsid w:val="004B3042"/>
    <w:rsid w:val="004B364F"/>
    <w:rsid w:val="004B3C3E"/>
    <w:rsid w:val="004B625E"/>
    <w:rsid w:val="004B680D"/>
    <w:rsid w:val="004B74CD"/>
    <w:rsid w:val="004B7B4A"/>
    <w:rsid w:val="004C3E86"/>
    <w:rsid w:val="004C4468"/>
    <w:rsid w:val="004C45B1"/>
    <w:rsid w:val="004C55EB"/>
    <w:rsid w:val="004C5A4F"/>
    <w:rsid w:val="004C7C78"/>
    <w:rsid w:val="004C7D50"/>
    <w:rsid w:val="004D0784"/>
    <w:rsid w:val="004D235D"/>
    <w:rsid w:val="004D23B0"/>
    <w:rsid w:val="004D2952"/>
    <w:rsid w:val="004D2FD4"/>
    <w:rsid w:val="004D32D2"/>
    <w:rsid w:val="004D3658"/>
    <w:rsid w:val="004D5B77"/>
    <w:rsid w:val="004D661E"/>
    <w:rsid w:val="004D6851"/>
    <w:rsid w:val="004D6DDE"/>
    <w:rsid w:val="004D6F39"/>
    <w:rsid w:val="004D707E"/>
    <w:rsid w:val="004D7288"/>
    <w:rsid w:val="004D7877"/>
    <w:rsid w:val="004D7D2C"/>
    <w:rsid w:val="004E0BE2"/>
    <w:rsid w:val="004E0BFB"/>
    <w:rsid w:val="004E11BF"/>
    <w:rsid w:val="004E1CDC"/>
    <w:rsid w:val="004E3F40"/>
    <w:rsid w:val="004E3FE0"/>
    <w:rsid w:val="004E55D1"/>
    <w:rsid w:val="004E5E66"/>
    <w:rsid w:val="004E706B"/>
    <w:rsid w:val="004F096B"/>
    <w:rsid w:val="004F0E4D"/>
    <w:rsid w:val="004F1825"/>
    <w:rsid w:val="004F1B5A"/>
    <w:rsid w:val="004F4196"/>
    <w:rsid w:val="004F532D"/>
    <w:rsid w:val="004F55B7"/>
    <w:rsid w:val="004F6A5C"/>
    <w:rsid w:val="004F6D1B"/>
    <w:rsid w:val="004F73CC"/>
    <w:rsid w:val="004F7551"/>
    <w:rsid w:val="005008B4"/>
    <w:rsid w:val="00501A9E"/>
    <w:rsid w:val="00501F95"/>
    <w:rsid w:val="005024CE"/>
    <w:rsid w:val="005032D8"/>
    <w:rsid w:val="00503446"/>
    <w:rsid w:val="00503B4D"/>
    <w:rsid w:val="00503CB8"/>
    <w:rsid w:val="00503D84"/>
    <w:rsid w:val="005048DE"/>
    <w:rsid w:val="00504EE9"/>
    <w:rsid w:val="00506F91"/>
    <w:rsid w:val="00507CF2"/>
    <w:rsid w:val="00507D41"/>
    <w:rsid w:val="00510064"/>
    <w:rsid w:val="00510326"/>
    <w:rsid w:val="00510DD3"/>
    <w:rsid w:val="00511DF4"/>
    <w:rsid w:val="00512505"/>
    <w:rsid w:val="00512B0A"/>
    <w:rsid w:val="005136FC"/>
    <w:rsid w:val="00513CC2"/>
    <w:rsid w:val="00514C9D"/>
    <w:rsid w:val="00515F4D"/>
    <w:rsid w:val="00516BD4"/>
    <w:rsid w:val="005170C0"/>
    <w:rsid w:val="0051719E"/>
    <w:rsid w:val="005205C4"/>
    <w:rsid w:val="005212BD"/>
    <w:rsid w:val="00521649"/>
    <w:rsid w:val="00521750"/>
    <w:rsid w:val="005228E8"/>
    <w:rsid w:val="00523305"/>
    <w:rsid w:val="00523BC3"/>
    <w:rsid w:val="0052425D"/>
    <w:rsid w:val="00524577"/>
    <w:rsid w:val="0052506C"/>
    <w:rsid w:val="0052525F"/>
    <w:rsid w:val="00525389"/>
    <w:rsid w:val="0052601B"/>
    <w:rsid w:val="00530811"/>
    <w:rsid w:val="00531339"/>
    <w:rsid w:val="00531462"/>
    <w:rsid w:val="00531780"/>
    <w:rsid w:val="00531DCC"/>
    <w:rsid w:val="00532F16"/>
    <w:rsid w:val="00533101"/>
    <w:rsid w:val="00535F19"/>
    <w:rsid w:val="00537F6C"/>
    <w:rsid w:val="00540241"/>
    <w:rsid w:val="00540645"/>
    <w:rsid w:val="0054107E"/>
    <w:rsid w:val="005424F8"/>
    <w:rsid w:val="00543767"/>
    <w:rsid w:val="005442E8"/>
    <w:rsid w:val="0054442C"/>
    <w:rsid w:val="00544A5B"/>
    <w:rsid w:val="00544EDC"/>
    <w:rsid w:val="00545086"/>
    <w:rsid w:val="0054701F"/>
    <w:rsid w:val="005476C5"/>
    <w:rsid w:val="00547D8F"/>
    <w:rsid w:val="00550111"/>
    <w:rsid w:val="00550285"/>
    <w:rsid w:val="005504E4"/>
    <w:rsid w:val="00550F1A"/>
    <w:rsid w:val="00553935"/>
    <w:rsid w:val="005539C2"/>
    <w:rsid w:val="00553C5B"/>
    <w:rsid w:val="00553F0F"/>
    <w:rsid w:val="00553FFB"/>
    <w:rsid w:val="0055462E"/>
    <w:rsid w:val="00554B8E"/>
    <w:rsid w:val="005571E6"/>
    <w:rsid w:val="005572F2"/>
    <w:rsid w:val="00557B2D"/>
    <w:rsid w:val="00557BC1"/>
    <w:rsid w:val="00557C18"/>
    <w:rsid w:val="00557D08"/>
    <w:rsid w:val="0056038A"/>
    <w:rsid w:val="0056080B"/>
    <w:rsid w:val="00561380"/>
    <w:rsid w:val="00562113"/>
    <w:rsid w:val="00562202"/>
    <w:rsid w:val="00562A89"/>
    <w:rsid w:val="00562ED0"/>
    <w:rsid w:val="00563408"/>
    <w:rsid w:val="00564233"/>
    <w:rsid w:val="0056487D"/>
    <w:rsid w:val="00564C64"/>
    <w:rsid w:val="005650DF"/>
    <w:rsid w:val="00565D80"/>
    <w:rsid w:val="00566208"/>
    <w:rsid w:val="00566F51"/>
    <w:rsid w:val="0056707F"/>
    <w:rsid w:val="00567A83"/>
    <w:rsid w:val="0057090A"/>
    <w:rsid w:val="00570A10"/>
    <w:rsid w:val="005713D9"/>
    <w:rsid w:val="0057146C"/>
    <w:rsid w:val="005728AA"/>
    <w:rsid w:val="005728B7"/>
    <w:rsid w:val="00572EBE"/>
    <w:rsid w:val="00573FAC"/>
    <w:rsid w:val="00573FE0"/>
    <w:rsid w:val="00574511"/>
    <w:rsid w:val="0057464D"/>
    <w:rsid w:val="005752A1"/>
    <w:rsid w:val="00576AF6"/>
    <w:rsid w:val="00576F72"/>
    <w:rsid w:val="005776DA"/>
    <w:rsid w:val="005779F6"/>
    <w:rsid w:val="0058097B"/>
    <w:rsid w:val="005812B1"/>
    <w:rsid w:val="005813EC"/>
    <w:rsid w:val="005823A1"/>
    <w:rsid w:val="00583604"/>
    <w:rsid w:val="005836F8"/>
    <w:rsid w:val="00584A88"/>
    <w:rsid w:val="00584E20"/>
    <w:rsid w:val="00585F71"/>
    <w:rsid w:val="00586683"/>
    <w:rsid w:val="005868E8"/>
    <w:rsid w:val="00586D68"/>
    <w:rsid w:val="0059086F"/>
    <w:rsid w:val="005908EF"/>
    <w:rsid w:val="00590E62"/>
    <w:rsid w:val="00591041"/>
    <w:rsid w:val="005918FA"/>
    <w:rsid w:val="005931F1"/>
    <w:rsid w:val="005938A7"/>
    <w:rsid w:val="00593D4B"/>
    <w:rsid w:val="005946B9"/>
    <w:rsid w:val="00594996"/>
    <w:rsid w:val="00594AEE"/>
    <w:rsid w:val="00594B26"/>
    <w:rsid w:val="005967E8"/>
    <w:rsid w:val="00596C8B"/>
    <w:rsid w:val="00596D00"/>
    <w:rsid w:val="00597508"/>
    <w:rsid w:val="005A0DC1"/>
    <w:rsid w:val="005A11D0"/>
    <w:rsid w:val="005A18CB"/>
    <w:rsid w:val="005A1F03"/>
    <w:rsid w:val="005A3F05"/>
    <w:rsid w:val="005A4EA3"/>
    <w:rsid w:val="005A5A4C"/>
    <w:rsid w:val="005A5BF3"/>
    <w:rsid w:val="005A6C4F"/>
    <w:rsid w:val="005A702F"/>
    <w:rsid w:val="005A757C"/>
    <w:rsid w:val="005A7D6D"/>
    <w:rsid w:val="005A7E2E"/>
    <w:rsid w:val="005B00B3"/>
    <w:rsid w:val="005B2A3A"/>
    <w:rsid w:val="005B3FD5"/>
    <w:rsid w:val="005B49C0"/>
    <w:rsid w:val="005B58E1"/>
    <w:rsid w:val="005B6687"/>
    <w:rsid w:val="005B699C"/>
    <w:rsid w:val="005C16FE"/>
    <w:rsid w:val="005C20FA"/>
    <w:rsid w:val="005C2242"/>
    <w:rsid w:val="005C3DDD"/>
    <w:rsid w:val="005C40FC"/>
    <w:rsid w:val="005C494C"/>
    <w:rsid w:val="005C4BE9"/>
    <w:rsid w:val="005C4D79"/>
    <w:rsid w:val="005C53C0"/>
    <w:rsid w:val="005C5908"/>
    <w:rsid w:val="005C6E4D"/>
    <w:rsid w:val="005C7009"/>
    <w:rsid w:val="005D043B"/>
    <w:rsid w:val="005D2A72"/>
    <w:rsid w:val="005D3810"/>
    <w:rsid w:val="005D384B"/>
    <w:rsid w:val="005D3872"/>
    <w:rsid w:val="005D4657"/>
    <w:rsid w:val="005D5087"/>
    <w:rsid w:val="005D529F"/>
    <w:rsid w:val="005E0586"/>
    <w:rsid w:val="005E081D"/>
    <w:rsid w:val="005E0A5C"/>
    <w:rsid w:val="005E21C1"/>
    <w:rsid w:val="005E2B1F"/>
    <w:rsid w:val="005E4251"/>
    <w:rsid w:val="005E43E1"/>
    <w:rsid w:val="005E5630"/>
    <w:rsid w:val="005E61A8"/>
    <w:rsid w:val="005E62CB"/>
    <w:rsid w:val="005E67A6"/>
    <w:rsid w:val="005E6C21"/>
    <w:rsid w:val="005E6D6B"/>
    <w:rsid w:val="005E6F39"/>
    <w:rsid w:val="005E703B"/>
    <w:rsid w:val="005F053E"/>
    <w:rsid w:val="005F1448"/>
    <w:rsid w:val="005F14DC"/>
    <w:rsid w:val="005F1F79"/>
    <w:rsid w:val="005F26F9"/>
    <w:rsid w:val="005F275C"/>
    <w:rsid w:val="005F2B98"/>
    <w:rsid w:val="005F3122"/>
    <w:rsid w:val="005F35DE"/>
    <w:rsid w:val="005F365A"/>
    <w:rsid w:val="005F36A9"/>
    <w:rsid w:val="005F3A2A"/>
    <w:rsid w:val="005F3D39"/>
    <w:rsid w:val="005F5AD6"/>
    <w:rsid w:val="005F5E77"/>
    <w:rsid w:val="005F6419"/>
    <w:rsid w:val="005F6F7B"/>
    <w:rsid w:val="005F6FEB"/>
    <w:rsid w:val="005F7A4A"/>
    <w:rsid w:val="00600B9B"/>
    <w:rsid w:val="00600F3B"/>
    <w:rsid w:val="00601ECF"/>
    <w:rsid w:val="00601FED"/>
    <w:rsid w:val="006020FB"/>
    <w:rsid w:val="0060407B"/>
    <w:rsid w:val="00604420"/>
    <w:rsid w:val="00604A7A"/>
    <w:rsid w:val="00605ACB"/>
    <w:rsid w:val="00605BEC"/>
    <w:rsid w:val="00606679"/>
    <w:rsid w:val="0060737B"/>
    <w:rsid w:val="006078F1"/>
    <w:rsid w:val="00607FCA"/>
    <w:rsid w:val="00611950"/>
    <w:rsid w:val="0061269F"/>
    <w:rsid w:val="00612BEB"/>
    <w:rsid w:val="00612FDF"/>
    <w:rsid w:val="00614B12"/>
    <w:rsid w:val="00614EA7"/>
    <w:rsid w:val="00615227"/>
    <w:rsid w:val="006168A7"/>
    <w:rsid w:val="00616D40"/>
    <w:rsid w:val="00616EE9"/>
    <w:rsid w:val="00617400"/>
    <w:rsid w:val="006207AD"/>
    <w:rsid w:val="00621ABE"/>
    <w:rsid w:val="00623478"/>
    <w:rsid w:val="0062504C"/>
    <w:rsid w:val="006255EE"/>
    <w:rsid w:val="006259F0"/>
    <w:rsid w:val="00625DE5"/>
    <w:rsid w:val="00626B97"/>
    <w:rsid w:val="00627138"/>
    <w:rsid w:val="00627251"/>
    <w:rsid w:val="0062756D"/>
    <w:rsid w:val="006279A8"/>
    <w:rsid w:val="00627AF3"/>
    <w:rsid w:val="00627D09"/>
    <w:rsid w:val="00630911"/>
    <w:rsid w:val="00630CDD"/>
    <w:rsid w:val="00631564"/>
    <w:rsid w:val="00632A7E"/>
    <w:rsid w:val="00633506"/>
    <w:rsid w:val="00636058"/>
    <w:rsid w:val="00636233"/>
    <w:rsid w:val="00636556"/>
    <w:rsid w:val="00637125"/>
    <w:rsid w:val="00637CB2"/>
    <w:rsid w:val="006408B8"/>
    <w:rsid w:val="00641201"/>
    <w:rsid w:val="00641D73"/>
    <w:rsid w:val="00641ECC"/>
    <w:rsid w:val="00644BF9"/>
    <w:rsid w:val="00645006"/>
    <w:rsid w:val="00646350"/>
    <w:rsid w:val="00646DF3"/>
    <w:rsid w:val="006471A7"/>
    <w:rsid w:val="00650B95"/>
    <w:rsid w:val="00651653"/>
    <w:rsid w:val="006519FD"/>
    <w:rsid w:val="0065225F"/>
    <w:rsid w:val="006529B7"/>
    <w:rsid w:val="0065436B"/>
    <w:rsid w:val="006543D0"/>
    <w:rsid w:val="00654E93"/>
    <w:rsid w:val="0065580D"/>
    <w:rsid w:val="00656978"/>
    <w:rsid w:val="00656B44"/>
    <w:rsid w:val="00657494"/>
    <w:rsid w:val="006602B1"/>
    <w:rsid w:val="00660E01"/>
    <w:rsid w:val="006615D8"/>
    <w:rsid w:val="006622FA"/>
    <w:rsid w:val="00662B81"/>
    <w:rsid w:val="00664950"/>
    <w:rsid w:val="00666EBB"/>
    <w:rsid w:val="00667251"/>
    <w:rsid w:val="006672C5"/>
    <w:rsid w:val="00673BD5"/>
    <w:rsid w:val="0067409F"/>
    <w:rsid w:val="00675E0A"/>
    <w:rsid w:val="00680180"/>
    <w:rsid w:val="00680E87"/>
    <w:rsid w:val="00681201"/>
    <w:rsid w:val="0068281A"/>
    <w:rsid w:val="00682B33"/>
    <w:rsid w:val="00683220"/>
    <w:rsid w:val="006835A6"/>
    <w:rsid w:val="0068364D"/>
    <w:rsid w:val="00683BB1"/>
    <w:rsid w:val="00684233"/>
    <w:rsid w:val="006867BB"/>
    <w:rsid w:val="00686C11"/>
    <w:rsid w:val="00687FA0"/>
    <w:rsid w:val="00690D1F"/>
    <w:rsid w:val="00691648"/>
    <w:rsid w:val="006919A6"/>
    <w:rsid w:val="0069215E"/>
    <w:rsid w:val="006926A5"/>
    <w:rsid w:val="00692A3B"/>
    <w:rsid w:val="0069390A"/>
    <w:rsid w:val="006959D4"/>
    <w:rsid w:val="00695E4B"/>
    <w:rsid w:val="00695E51"/>
    <w:rsid w:val="00696407"/>
    <w:rsid w:val="00696827"/>
    <w:rsid w:val="006970AB"/>
    <w:rsid w:val="006A19DF"/>
    <w:rsid w:val="006A1A10"/>
    <w:rsid w:val="006A34DC"/>
    <w:rsid w:val="006A3F8A"/>
    <w:rsid w:val="006A41A7"/>
    <w:rsid w:val="006A4348"/>
    <w:rsid w:val="006A5001"/>
    <w:rsid w:val="006A590F"/>
    <w:rsid w:val="006A6450"/>
    <w:rsid w:val="006A776A"/>
    <w:rsid w:val="006A7B30"/>
    <w:rsid w:val="006B1098"/>
    <w:rsid w:val="006B1142"/>
    <w:rsid w:val="006B12DC"/>
    <w:rsid w:val="006B18CC"/>
    <w:rsid w:val="006B4BD3"/>
    <w:rsid w:val="006B57B9"/>
    <w:rsid w:val="006B599E"/>
    <w:rsid w:val="006B5EA9"/>
    <w:rsid w:val="006B608B"/>
    <w:rsid w:val="006B61AD"/>
    <w:rsid w:val="006B66A9"/>
    <w:rsid w:val="006B6F51"/>
    <w:rsid w:val="006B7010"/>
    <w:rsid w:val="006B7632"/>
    <w:rsid w:val="006B7FE2"/>
    <w:rsid w:val="006C21E4"/>
    <w:rsid w:val="006C2DA7"/>
    <w:rsid w:val="006C327D"/>
    <w:rsid w:val="006C3727"/>
    <w:rsid w:val="006C3BDD"/>
    <w:rsid w:val="006C3C8A"/>
    <w:rsid w:val="006C5CF3"/>
    <w:rsid w:val="006C6763"/>
    <w:rsid w:val="006C686D"/>
    <w:rsid w:val="006C6D8C"/>
    <w:rsid w:val="006C6F7B"/>
    <w:rsid w:val="006D27B4"/>
    <w:rsid w:val="006D3276"/>
    <w:rsid w:val="006D333C"/>
    <w:rsid w:val="006D3AD2"/>
    <w:rsid w:val="006D417D"/>
    <w:rsid w:val="006D5218"/>
    <w:rsid w:val="006D53F2"/>
    <w:rsid w:val="006D5798"/>
    <w:rsid w:val="006D5DE3"/>
    <w:rsid w:val="006D6146"/>
    <w:rsid w:val="006D6947"/>
    <w:rsid w:val="006D725E"/>
    <w:rsid w:val="006D78CD"/>
    <w:rsid w:val="006E018E"/>
    <w:rsid w:val="006E077A"/>
    <w:rsid w:val="006E0AFF"/>
    <w:rsid w:val="006E1D9A"/>
    <w:rsid w:val="006E324E"/>
    <w:rsid w:val="006E3279"/>
    <w:rsid w:val="006E4D2C"/>
    <w:rsid w:val="006E5E9E"/>
    <w:rsid w:val="006E61C6"/>
    <w:rsid w:val="006E620E"/>
    <w:rsid w:val="006E66B9"/>
    <w:rsid w:val="006E699D"/>
    <w:rsid w:val="006E6F9C"/>
    <w:rsid w:val="006F11A0"/>
    <w:rsid w:val="006F151C"/>
    <w:rsid w:val="006F16CA"/>
    <w:rsid w:val="006F18AC"/>
    <w:rsid w:val="006F3225"/>
    <w:rsid w:val="006F3402"/>
    <w:rsid w:val="006F50D8"/>
    <w:rsid w:val="006F5117"/>
    <w:rsid w:val="006F5AB4"/>
    <w:rsid w:val="00701A99"/>
    <w:rsid w:val="007021C8"/>
    <w:rsid w:val="00703328"/>
    <w:rsid w:val="007037FC"/>
    <w:rsid w:val="00703929"/>
    <w:rsid w:val="00703FF1"/>
    <w:rsid w:val="00704719"/>
    <w:rsid w:val="00705911"/>
    <w:rsid w:val="00707587"/>
    <w:rsid w:val="007077BA"/>
    <w:rsid w:val="0070793E"/>
    <w:rsid w:val="00707EF8"/>
    <w:rsid w:val="0071076E"/>
    <w:rsid w:val="00710E55"/>
    <w:rsid w:val="0071147C"/>
    <w:rsid w:val="00711AA2"/>
    <w:rsid w:val="00711AB5"/>
    <w:rsid w:val="00712A69"/>
    <w:rsid w:val="00713122"/>
    <w:rsid w:val="0071318B"/>
    <w:rsid w:val="00713AAF"/>
    <w:rsid w:val="007145FF"/>
    <w:rsid w:val="00714B3F"/>
    <w:rsid w:val="0071630F"/>
    <w:rsid w:val="00716F74"/>
    <w:rsid w:val="00721713"/>
    <w:rsid w:val="00722C82"/>
    <w:rsid w:val="00722F7A"/>
    <w:rsid w:val="007230FB"/>
    <w:rsid w:val="0072427B"/>
    <w:rsid w:val="00726C51"/>
    <w:rsid w:val="00726E9A"/>
    <w:rsid w:val="00727163"/>
    <w:rsid w:val="00727E42"/>
    <w:rsid w:val="00727FBD"/>
    <w:rsid w:val="00731E57"/>
    <w:rsid w:val="007341A5"/>
    <w:rsid w:val="00734405"/>
    <w:rsid w:val="00734632"/>
    <w:rsid w:val="00734CFB"/>
    <w:rsid w:val="00734D08"/>
    <w:rsid w:val="0073515C"/>
    <w:rsid w:val="00736938"/>
    <w:rsid w:val="00736F84"/>
    <w:rsid w:val="007370DF"/>
    <w:rsid w:val="007405DB"/>
    <w:rsid w:val="00740B45"/>
    <w:rsid w:val="00740DD1"/>
    <w:rsid w:val="00740E32"/>
    <w:rsid w:val="00741095"/>
    <w:rsid w:val="007411E6"/>
    <w:rsid w:val="00742587"/>
    <w:rsid w:val="00742799"/>
    <w:rsid w:val="007427EE"/>
    <w:rsid w:val="00742AC9"/>
    <w:rsid w:val="00743B2D"/>
    <w:rsid w:val="007442FF"/>
    <w:rsid w:val="00744431"/>
    <w:rsid w:val="00744BE8"/>
    <w:rsid w:val="00744DFE"/>
    <w:rsid w:val="007450C4"/>
    <w:rsid w:val="00745ACA"/>
    <w:rsid w:val="00746010"/>
    <w:rsid w:val="007505B4"/>
    <w:rsid w:val="00750DCB"/>
    <w:rsid w:val="00750F9A"/>
    <w:rsid w:val="00751032"/>
    <w:rsid w:val="00751515"/>
    <w:rsid w:val="00751F01"/>
    <w:rsid w:val="0075224D"/>
    <w:rsid w:val="007524E4"/>
    <w:rsid w:val="00752578"/>
    <w:rsid w:val="007527CD"/>
    <w:rsid w:val="00753C88"/>
    <w:rsid w:val="0075422E"/>
    <w:rsid w:val="00754F1B"/>
    <w:rsid w:val="00754FC9"/>
    <w:rsid w:val="00755204"/>
    <w:rsid w:val="007554D8"/>
    <w:rsid w:val="00756570"/>
    <w:rsid w:val="0075662A"/>
    <w:rsid w:val="0075759D"/>
    <w:rsid w:val="00757827"/>
    <w:rsid w:val="00757DDA"/>
    <w:rsid w:val="00757FD0"/>
    <w:rsid w:val="00761BF0"/>
    <w:rsid w:val="007626F3"/>
    <w:rsid w:val="00764FC6"/>
    <w:rsid w:val="00765100"/>
    <w:rsid w:val="0076633F"/>
    <w:rsid w:val="007674A5"/>
    <w:rsid w:val="007674EF"/>
    <w:rsid w:val="00767FD6"/>
    <w:rsid w:val="0077091E"/>
    <w:rsid w:val="0077097D"/>
    <w:rsid w:val="00771078"/>
    <w:rsid w:val="0077118E"/>
    <w:rsid w:val="00771212"/>
    <w:rsid w:val="007716FA"/>
    <w:rsid w:val="00771DEF"/>
    <w:rsid w:val="007725C5"/>
    <w:rsid w:val="00773D60"/>
    <w:rsid w:val="007748C7"/>
    <w:rsid w:val="007756C1"/>
    <w:rsid w:val="007757B2"/>
    <w:rsid w:val="0077773C"/>
    <w:rsid w:val="00780200"/>
    <w:rsid w:val="00780BC3"/>
    <w:rsid w:val="00781169"/>
    <w:rsid w:val="00781434"/>
    <w:rsid w:val="0078157D"/>
    <w:rsid w:val="007818E3"/>
    <w:rsid w:val="00781964"/>
    <w:rsid w:val="00782509"/>
    <w:rsid w:val="00783494"/>
    <w:rsid w:val="0078443F"/>
    <w:rsid w:val="007848D9"/>
    <w:rsid w:val="00784D14"/>
    <w:rsid w:val="007850ED"/>
    <w:rsid w:val="00785232"/>
    <w:rsid w:val="0078572A"/>
    <w:rsid w:val="007865B5"/>
    <w:rsid w:val="00787357"/>
    <w:rsid w:val="00787C60"/>
    <w:rsid w:val="00790085"/>
    <w:rsid w:val="00790EE3"/>
    <w:rsid w:val="0079129F"/>
    <w:rsid w:val="007914C1"/>
    <w:rsid w:val="00791509"/>
    <w:rsid w:val="00791EC1"/>
    <w:rsid w:val="007923B9"/>
    <w:rsid w:val="00792D3E"/>
    <w:rsid w:val="00794432"/>
    <w:rsid w:val="007949E2"/>
    <w:rsid w:val="00794C3E"/>
    <w:rsid w:val="007959AD"/>
    <w:rsid w:val="00795EF5"/>
    <w:rsid w:val="007961CB"/>
    <w:rsid w:val="00797304"/>
    <w:rsid w:val="0079797E"/>
    <w:rsid w:val="00797A41"/>
    <w:rsid w:val="007A12F5"/>
    <w:rsid w:val="007A25F4"/>
    <w:rsid w:val="007A26EA"/>
    <w:rsid w:val="007A2A7F"/>
    <w:rsid w:val="007A474C"/>
    <w:rsid w:val="007A64C8"/>
    <w:rsid w:val="007A67EE"/>
    <w:rsid w:val="007A798D"/>
    <w:rsid w:val="007A7D94"/>
    <w:rsid w:val="007B18D2"/>
    <w:rsid w:val="007B2048"/>
    <w:rsid w:val="007B32F7"/>
    <w:rsid w:val="007B3802"/>
    <w:rsid w:val="007B3F5A"/>
    <w:rsid w:val="007B54C6"/>
    <w:rsid w:val="007B5DCE"/>
    <w:rsid w:val="007B669E"/>
    <w:rsid w:val="007B6BAB"/>
    <w:rsid w:val="007B6E69"/>
    <w:rsid w:val="007B79CE"/>
    <w:rsid w:val="007C025B"/>
    <w:rsid w:val="007C3B7B"/>
    <w:rsid w:val="007C3ED0"/>
    <w:rsid w:val="007C3FCD"/>
    <w:rsid w:val="007C4917"/>
    <w:rsid w:val="007C4A9A"/>
    <w:rsid w:val="007C6230"/>
    <w:rsid w:val="007C6770"/>
    <w:rsid w:val="007C755C"/>
    <w:rsid w:val="007C7649"/>
    <w:rsid w:val="007D063F"/>
    <w:rsid w:val="007D2B36"/>
    <w:rsid w:val="007D3C20"/>
    <w:rsid w:val="007D4C6A"/>
    <w:rsid w:val="007D5044"/>
    <w:rsid w:val="007D570A"/>
    <w:rsid w:val="007D5A71"/>
    <w:rsid w:val="007D6FB3"/>
    <w:rsid w:val="007D74DC"/>
    <w:rsid w:val="007D7B8A"/>
    <w:rsid w:val="007D7CC9"/>
    <w:rsid w:val="007D7E8D"/>
    <w:rsid w:val="007E0515"/>
    <w:rsid w:val="007E0B75"/>
    <w:rsid w:val="007E124A"/>
    <w:rsid w:val="007E1D16"/>
    <w:rsid w:val="007E29C7"/>
    <w:rsid w:val="007E2EAA"/>
    <w:rsid w:val="007E36F4"/>
    <w:rsid w:val="007E427B"/>
    <w:rsid w:val="007E48DF"/>
    <w:rsid w:val="007E54CF"/>
    <w:rsid w:val="007E6494"/>
    <w:rsid w:val="007E653C"/>
    <w:rsid w:val="007F0280"/>
    <w:rsid w:val="007F0A7E"/>
    <w:rsid w:val="007F187B"/>
    <w:rsid w:val="007F193F"/>
    <w:rsid w:val="007F28B1"/>
    <w:rsid w:val="007F3A9A"/>
    <w:rsid w:val="007F3D00"/>
    <w:rsid w:val="007F4B34"/>
    <w:rsid w:val="007F4B85"/>
    <w:rsid w:val="007F6303"/>
    <w:rsid w:val="007F632E"/>
    <w:rsid w:val="007F72E3"/>
    <w:rsid w:val="007F79D6"/>
    <w:rsid w:val="008002E4"/>
    <w:rsid w:val="0080198B"/>
    <w:rsid w:val="00803187"/>
    <w:rsid w:val="00803775"/>
    <w:rsid w:val="0080639D"/>
    <w:rsid w:val="00806A76"/>
    <w:rsid w:val="00807655"/>
    <w:rsid w:val="0080784F"/>
    <w:rsid w:val="00807FC8"/>
    <w:rsid w:val="00810671"/>
    <w:rsid w:val="00811C9D"/>
    <w:rsid w:val="00811D7B"/>
    <w:rsid w:val="0081220D"/>
    <w:rsid w:val="00812928"/>
    <w:rsid w:val="00813CA8"/>
    <w:rsid w:val="00814DE1"/>
    <w:rsid w:val="00815CC8"/>
    <w:rsid w:val="00815EB7"/>
    <w:rsid w:val="0081623A"/>
    <w:rsid w:val="008164AF"/>
    <w:rsid w:val="008167CD"/>
    <w:rsid w:val="008167E8"/>
    <w:rsid w:val="00816C80"/>
    <w:rsid w:val="00816DDD"/>
    <w:rsid w:val="00817439"/>
    <w:rsid w:val="00820046"/>
    <w:rsid w:val="00820CE4"/>
    <w:rsid w:val="00822CD7"/>
    <w:rsid w:val="00822D92"/>
    <w:rsid w:val="00822F60"/>
    <w:rsid w:val="00823078"/>
    <w:rsid w:val="008240B8"/>
    <w:rsid w:val="00824964"/>
    <w:rsid w:val="00824EFD"/>
    <w:rsid w:val="00825CE2"/>
    <w:rsid w:val="008269A0"/>
    <w:rsid w:val="00826B57"/>
    <w:rsid w:val="00827759"/>
    <w:rsid w:val="0083096E"/>
    <w:rsid w:val="00830FB9"/>
    <w:rsid w:val="00831E4D"/>
    <w:rsid w:val="00832281"/>
    <w:rsid w:val="00832452"/>
    <w:rsid w:val="00832CC2"/>
    <w:rsid w:val="00833305"/>
    <w:rsid w:val="00833922"/>
    <w:rsid w:val="00834F6D"/>
    <w:rsid w:val="00836E32"/>
    <w:rsid w:val="008370AA"/>
    <w:rsid w:val="00840A3F"/>
    <w:rsid w:val="00840BAE"/>
    <w:rsid w:val="008416AB"/>
    <w:rsid w:val="00841BCD"/>
    <w:rsid w:val="00842528"/>
    <w:rsid w:val="00843379"/>
    <w:rsid w:val="008433D9"/>
    <w:rsid w:val="00844C66"/>
    <w:rsid w:val="00844E16"/>
    <w:rsid w:val="00846C76"/>
    <w:rsid w:val="00847158"/>
    <w:rsid w:val="00850095"/>
    <w:rsid w:val="00850168"/>
    <w:rsid w:val="00850480"/>
    <w:rsid w:val="008506A3"/>
    <w:rsid w:val="0085170F"/>
    <w:rsid w:val="0085257C"/>
    <w:rsid w:val="00852650"/>
    <w:rsid w:val="008526B9"/>
    <w:rsid w:val="008531B1"/>
    <w:rsid w:val="00853415"/>
    <w:rsid w:val="00853B11"/>
    <w:rsid w:val="008544F2"/>
    <w:rsid w:val="008547E0"/>
    <w:rsid w:val="0085660F"/>
    <w:rsid w:val="008572EC"/>
    <w:rsid w:val="0085797A"/>
    <w:rsid w:val="008607D3"/>
    <w:rsid w:val="0086265D"/>
    <w:rsid w:val="00864058"/>
    <w:rsid w:val="00864584"/>
    <w:rsid w:val="0086640B"/>
    <w:rsid w:val="0086694D"/>
    <w:rsid w:val="00867048"/>
    <w:rsid w:val="008675EA"/>
    <w:rsid w:val="00867855"/>
    <w:rsid w:val="00870647"/>
    <w:rsid w:val="00871025"/>
    <w:rsid w:val="008712C9"/>
    <w:rsid w:val="008715B2"/>
    <w:rsid w:val="00871D91"/>
    <w:rsid w:val="00871E95"/>
    <w:rsid w:val="008734F7"/>
    <w:rsid w:val="008739F7"/>
    <w:rsid w:val="00873E4A"/>
    <w:rsid w:val="00875A64"/>
    <w:rsid w:val="008769E3"/>
    <w:rsid w:val="00876B3D"/>
    <w:rsid w:val="00876F5E"/>
    <w:rsid w:val="0087734C"/>
    <w:rsid w:val="00877EC8"/>
    <w:rsid w:val="00881976"/>
    <w:rsid w:val="008826C1"/>
    <w:rsid w:val="00882865"/>
    <w:rsid w:val="008828C2"/>
    <w:rsid w:val="0088493D"/>
    <w:rsid w:val="00885327"/>
    <w:rsid w:val="00885A76"/>
    <w:rsid w:val="00886AB0"/>
    <w:rsid w:val="00886E87"/>
    <w:rsid w:val="00890A52"/>
    <w:rsid w:val="008910DC"/>
    <w:rsid w:val="008934B8"/>
    <w:rsid w:val="00893D1E"/>
    <w:rsid w:val="008942C1"/>
    <w:rsid w:val="0089456F"/>
    <w:rsid w:val="00896775"/>
    <w:rsid w:val="008975A1"/>
    <w:rsid w:val="008A00BF"/>
    <w:rsid w:val="008A139F"/>
    <w:rsid w:val="008A2052"/>
    <w:rsid w:val="008A210A"/>
    <w:rsid w:val="008A2566"/>
    <w:rsid w:val="008A27C7"/>
    <w:rsid w:val="008A2D4B"/>
    <w:rsid w:val="008A38EB"/>
    <w:rsid w:val="008A415B"/>
    <w:rsid w:val="008A43C9"/>
    <w:rsid w:val="008A4C0C"/>
    <w:rsid w:val="008A4C2C"/>
    <w:rsid w:val="008A5D19"/>
    <w:rsid w:val="008A6241"/>
    <w:rsid w:val="008A65E0"/>
    <w:rsid w:val="008A6BEC"/>
    <w:rsid w:val="008A6EE8"/>
    <w:rsid w:val="008A7F92"/>
    <w:rsid w:val="008B0054"/>
    <w:rsid w:val="008B0089"/>
    <w:rsid w:val="008B1BE6"/>
    <w:rsid w:val="008B1C81"/>
    <w:rsid w:val="008B2725"/>
    <w:rsid w:val="008B31E0"/>
    <w:rsid w:val="008B57D2"/>
    <w:rsid w:val="008B58B0"/>
    <w:rsid w:val="008B681C"/>
    <w:rsid w:val="008B6AD4"/>
    <w:rsid w:val="008C0477"/>
    <w:rsid w:val="008C27C8"/>
    <w:rsid w:val="008C39F6"/>
    <w:rsid w:val="008C3AFB"/>
    <w:rsid w:val="008C3D06"/>
    <w:rsid w:val="008C3ECC"/>
    <w:rsid w:val="008C4996"/>
    <w:rsid w:val="008C5239"/>
    <w:rsid w:val="008C67B9"/>
    <w:rsid w:val="008C6C4C"/>
    <w:rsid w:val="008C6DBA"/>
    <w:rsid w:val="008C74BB"/>
    <w:rsid w:val="008C7793"/>
    <w:rsid w:val="008C7EE9"/>
    <w:rsid w:val="008D0472"/>
    <w:rsid w:val="008D056E"/>
    <w:rsid w:val="008D067B"/>
    <w:rsid w:val="008D0F51"/>
    <w:rsid w:val="008D1150"/>
    <w:rsid w:val="008D2CEB"/>
    <w:rsid w:val="008D2D0B"/>
    <w:rsid w:val="008D2E17"/>
    <w:rsid w:val="008D321E"/>
    <w:rsid w:val="008D3228"/>
    <w:rsid w:val="008D3523"/>
    <w:rsid w:val="008D4934"/>
    <w:rsid w:val="008D4A82"/>
    <w:rsid w:val="008D5807"/>
    <w:rsid w:val="008D5978"/>
    <w:rsid w:val="008D5CDE"/>
    <w:rsid w:val="008D68BD"/>
    <w:rsid w:val="008E05B7"/>
    <w:rsid w:val="008E0997"/>
    <w:rsid w:val="008E0CD9"/>
    <w:rsid w:val="008E15A0"/>
    <w:rsid w:val="008E1B4F"/>
    <w:rsid w:val="008E2C17"/>
    <w:rsid w:val="008E4767"/>
    <w:rsid w:val="008E5361"/>
    <w:rsid w:val="008E5B02"/>
    <w:rsid w:val="008E5E03"/>
    <w:rsid w:val="008E7869"/>
    <w:rsid w:val="008E7D7C"/>
    <w:rsid w:val="008F0A14"/>
    <w:rsid w:val="008F0EF9"/>
    <w:rsid w:val="008F17D9"/>
    <w:rsid w:val="008F20F0"/>
    <w:rsid w:val="008F49F8"/>
    <w:rsid w:val="008F5553"/>
    <w:rsid w:val="008F6A4F"/>
    <w:rsid w:val="008F6E09"/>
    <w:rsid w:val="009001CC"/>
    <w:rsid w:val="00900B28"/>
    <w:rsid w:val="00900EC0"/>
    <w:rsid w:val="00901909"/>
    <w:rsid w:val="009023D1"/>
    <w:rsid w:val="00902CF3"/>
    <w:rsid w:val="00902D38"/>
    <w:rsid w:val="009042BD"/>
    <w:rsid w:val="00904592"/>
    <w:rsid w:val="009058BF"/>
    <w:rsid w:val="009060D7"/>
    <w:rsid w:val="009061BF"/>
    <w:rsid w:val="00910D2F"/>
    <w:rsid w:val="00911F39"/>
    <w:rsid w:val="009126D4"/>
    <w:rsid w:val="00912DED"/>
    <w:rsid w:val="00913701"/>
    <w:rsid w:val="00913986"/>
    <w:rsid w:val="00913A24"/>
    <w:rsid w:val="00914FC2"/>
    <w:rsid w:val="00915933"/>
    <w:rsid w:val="009175A0"/>
    <w:rsid w:val="00917D16"/>
    <w:rsid w:val="00917D5A"/>
    <w:rsid w:val="00920246"/>
    <w:rsid w:val="0092094B"/>
    <w:rsid w:val="00920AAF"/>
    <w:rsid w:val="00920AF9"/>
    <w:rsid w:val="00920CF0"/>
    <w:rsid w:val="00922855"/>
    <w:rsid w:val="009233F1"/>
    <w:rsid w:val="009239CD"/>
    <w:rsid w:val="00923C30"/>
    <w:rsid w:val="00923C37"/>
    <w:rsid w:val="0092469D"/>
    <w:rsid w:val="0092495F"/>
    <w:rsid w:val="00926144"/>
    <w:rsid w:val="00926C5F"/>
    <w:rsid w:val="00926E00"/>
    <w:rsid w:val="00930029"/>
    <w:rsid w:val="0093063A"/>
    <w:rsid w:val="00930E7D"/>
    <w:rsid w:val="00932C10"/>
    <w:rsid w:val="00933F4B"/>
    <w:rsid w:val="00934997"/>
    <w:rsid w:val="009352C6"/>
    <w:rsid w:val="009361D3"/>
    <w:rsid w:val="00937F6A"/>
    <w:rsid w:val="0094066A"/>
    <w:rsid w:val="0094134C"/>
    <w:rsid w:val="009423AB"/>
    <w:rsid w:val="0094269A"/>
    <w:rsid w:val="00942DED"/>
    <w:rsid w:val="00943046"/>
    <w:rsid w:val="00943176"/>
    <w:rsid w:val="009433A2"/>
    <w:rsid w:val="00945AB6"/>
    <w:rsid w:val="00945DEA"/>
    <w:rsid w:val="009464CF"/>
    <w:rsid w:val="00946784"/>
    <w:rsid w:val="009469D1"/>
    <w:rsid w:val="00946FB3"/>
    <w:rsid w:val="009507A1"/>
    <w:rsid w:val="00950A0C"/>
    <w:rsid w:val="00950CF2"/>
    <w:rsid w:val="00951031"/>
    <w:rsid w:val="009518D7"/>
    <w:rsid w:val="00951C1F"/>
    <w:rsid w:val="00952B5E"/>
    <w:rsid w:val="009530AD"/>
    <w:rsid w:val="00953ADF"/>
    <w:rsid w:val="009549F9"/>
    <w:rsid w:val="00954F71"/>
    <w:rsid w:val="00955A1C"/>
    <w:rsid w:val="00955A7D"/>
    <w:rsid w:val="00955A9D"/>
    <w:rsid w:val="00955D82"/>
    <w:rsid w:val="00956C94"/>
    <w:rsid w:val="00956F6E"/>
    <w:rsid w:val="00957A1A"/>
    <w:rsid w:val="00957E68"/>
    <w:rsid w:val="009605FA"/>
    <w:rsid w:val="00960F96"/>
    <w:rsid w:val="009612C8"/>
    <w:rsid w:val="00962AB3"/>
    <w:rsid w:val="009630BA"/>
    <w:rsid w:val="00963AA4"/>
    <w:rsid w:val="00963F52"/>
    <w:rsid w:val="00965DF6"/>
    <w:rsid w:val="009665C8"/>
    <w:rsid w:val="00967499"/>
    <w:rsid w:val="00967F32"/>
    <w:rsid w:val="00970886"/>
    <w:rsid w:val="00971021"/>
    <w:rsid w:val="00971B6A"/>
    <w:rsid w:val="00971F37"/>
    <w:rsid w:val="00972E86"/>
    <w:rsid w:val="00973605"/>
    <w:rsid w:val="00974DCD"/>
    <w:rsid w:val="00974E2D"/>
    <w:rsid w:val="0097670D"/>
    <w:rsid w:val="00976741"/>
    <w:rsid w:val="009771EB"/>
    <w:rsid w:val="00977C38"/>
    <w:rsid w:val="00977E1D"/>
    <w:rsid w:val="009803F6"/>
    <w:rsid w:val="00980545"/>
    <w:rsid w:val="00981220"/>
    <w:rsid w:val="00981549"/>
    <w:rsid w:val="00984113"/>
    <w:rsid w:val="0098448D"/>
    <w:rsid w:val="00984943"/>
    <w:rsid w:val="00984FE7"/>
    <w:rsid w:val="00985A9F"/>
    <w:rsid w:val="00985CD2"/>
    <w:rsid w:val="00986106"/>
    <w:rsid w:val="009876C6"/>
    <w:rsid w:val="00987D01"/>
    <w:rsid w:val="00987F16"/>
    <w:rsid w:val="00990B8A"/>
    <w:rsid w:val="009918B0"/>
    <w:rsid w:val="00991CA9"/>
    <w:rsid w:val="0099211A"/>
    <w:rsid w:val="00992876"/>
    <w:rsid w:val="009928E2"/>
    <w:rsid w:val="00992AE6"/>
    <w:rsid w:val="00992FC0"/>
    <w:rsid w:val="0099456D"/>
    <w:rsid w:val="00995EEE"/>
    <w:rsid w:val="0099606D"/>
    <w:rsid w:val="00996543"/>
    <w:rsid w:val="00997262"/>
    <w:rsid w:val="0099777D"/>
    <w:rsid w:val="009A05C2"/>
    <w:rsid w:val="009A182B"/>
    <w:rsid w:val="009A2586"/>
    <w:rsid w:val="009A387E"/>
    <w:rsid w:val="009A3D5D"/>
    <w:rsid w:val="009A3FD9"/>
    <w:rsid w:val="009A5D7A"/>
    <w:rsid w:val="009A5DB3"/>
    <w:rsid w:val="009A6F75"/>
    <w:rsid w:val="009A7C91"/>
    <w:rsid w:val="009B0675"/>
    <w:rsid w:val="009B21E2"/>
    <w:rsid w:val="009B2CD7"/>
    <w:rsid w:val="009B3A7C"/>
    <w:rsid w:val="009B3E2E"/>
    <w:rsid w:val="009B4D70"/>
    <w:rsid w:val="009B6094"/>
    <w:rsid w:val="009B69E4"/>
    <w:rsid w:val="009B6A67"/>
    <w:rsid w:val="009B6C1B"/>
    <w:rsid w:val="009B7B5E"/>
    <w:rsid w:val="009C1CD5"/>
    <w:rsid w:val="009C2709"/>
    <w:rsid w:val="009C38BB"/>
    <w:rsid w:val="009C3A10"/>
    <w:rsid w:val="009C4696"/>
    <w:rsid w:val="009C5C08"/>
    <w:rsid w:val="009C5F9A"/>
    <w:rsid w:val="009C6940"/>
    <w:rsid w:val="009C7022"/>
    <w:rsid w:val="009D02C8"/>
    <w:rsid w:val="009D0788"/>
    <w:rsid w:val="009D0FD6"/>
    <w:rsid w:val="009D1038"/>
    <w:rsid w:val="009D11E7"/>
    <w:rsid w:val="009D22F0"/>
    <w:rsid w:val="009D2628"/>
    <w:rsid w:val="009D2F27"/>
    <w:rsid w:val="009D36CF"/>
    <w:rsid w:val="009D39B9"/>
    <w:rsid w:val="009D449F"/>
    <w:rsid w:val="009D5E59"/>
    <w:rsid w:val="009D60C2"/>
    <w:rsid w:val="009D64A1"/>
    <w:rsid w:val="009D6F14"/>
    <w:rsid w:val="009D72FA"/>
    <w:rsid w:val="009D7ACD"/>
    <w:rsid w:val="009E0681"/>
    <w:rsid w:val="009E0DBF"/>
    <w:rsid w:val="009E1896"/>
    <w:rsid w:val="009E2ED2"/>
    <w:rsid w:val="009E398F"/>
    <w:rsid w:val="009E741B"/>
    <w:rsid w:val="009E776C"/>
    <w:rsid w:val="009E779D"/>
    <w:rsid w:val="009F063A"/>
    <w:rsid w:val="009F088F"/>
    <w:rsid w:val="009F08DC"/>
    <w:rsid w:val="009F09DF"/>
    <w:rsid w:val="009F11C3"/>
    <w:rsid w:val="009F190E"/>
    <w:rsid w:val="009F1C31"/>
    <w:rsid w:val="009F24B7"/>
    <w:rsid w:val="009F3562"/>
    <w:rsid w:val="009F4789"/>
    <w:rsid w:val="009F5BAF"/>
    <w:rsid w:val="009F5FFB"/>
    <w:rsid w:val="009F6262"/>
    <w:rsid w:val="009F6387"/>
    <w:rsid w:val="009F6B19"/>
    <w:rsid w:val="009F6BAD"/>
    <w:rsid w:val="009F6DF6"/>
    <w:rsid w:val="009F703F"/>
    <w:rsid w:val="009F769B"/>
    <w:rsid w:val="009F7776"/>
    <w:rsid w:val="009F79BA"/>
    <w:rsid w:val="009F7C01"/>
    <w:rsid w:val="009F7D97"/>
    <w:rsid w:val="00A00040"/>
    <w:rsid w:val="00A004C4"/>
    <w:rsid w:val="00A007DA"/>
    <w:rsid w:val="00A01D12"/>
    <w:rsid w:val="00A01F4F"/>
    <w:rsid w:val="00A01FBE"/>
    <w:rsid w:val="00A025EF"/>
    <w:rsid w:val="00A03738"/>
    <w:rsid w:val="00A03986"/>
    <w:rsid w:val="00A07FAB"/>
    <w:rsid w:val="00A10063"/>
    <w:rsid w:val="00A10225"/>
    <w:rsid w:val="00A1023C"/>
    <w:rsid w:val="00A10CAF"/>
    <w:rsid w:val="00A115D8"/>
    <w:rsid w:val="00A119CF"/>
    <w:rsid w:val="00A12A22"/>
    <w:rsid w:val="00A13557"/>
    <w:rsid w:val="00A13563"/>
    <w:rsid w:val="00A13B11"/>
    <w:rsid w:val="00A145C7"/>
    <w:rsid w:val="00A15301"/>
    <w:rsid w:val="00A15D6E"/>
    <w:rsid w:val="00A20723"/>
    <w:rsid w:val="00A2110B"/>
    <w:rsid w:val="00A21614"/>
    <w:rsid w:val="00A22219"/>
    <w:rsid w:val="00A22860"/>
    <w:rsid w:val="00A22AAC"/>
    <w:rsid w:val="00A22B6A"/>
    <w:rsid w:val="00A22B78"/>
    <w:rsid w:val="00A22DCF"/>
    <w:rsid w:val="00A23F2E"/>
    <w:rsid w:val="00A24928"/>
    <w:rsid w:val="00A24A61"/>
    <w:rsid w:val="00A259FC"/>
    <w:rsid w:val="00A25AE5"/>
    <w:rsid w:val="00A2606A"/>
    <w:rsid w:val="00A26417"/>
    <w:rsid w:val="00A27FC3"/>
    <w:rsid w:val="00A30510"/>
    <w:rsid w:val="00A3055D"/>
    <w:rsid w:val="00A30FE8"/>
    <w:rsid w:val="00A311A6"/>
    <w:rsid w:val="00A31352"/>
    <w:rsid w:val="00A31B2B"/>
    <w:rsid w:val="00A3263E"/>
    <w:rsid w:val="00A328A9"/>
    <w:rsid w:val="00A339B6"/>
    <w:rsid w:val="00A34A2C"/>
    <w:rsid w:val="00A351E8"/>
    <w:rsid w:val="00A35AB0"/>
    <w:rsid w:val="00A35B17"/>
    <w:rsid w:val="00A35C31"/>
    <w:rsid w:val="00A3628A"/>
    <w:rsid w:val="00A37002"/>
    <w:rsid w:val="00A37B95"/>
    <w:rsid w:val="00A42882"/>
    <w:rsid w:val="00A433F0"/>
    <w:rsid w:val="00A442D5"/>
    <w:rsid w:val="00A449AD"/>
    <w:rsid w:val="00A4500A"/>
    <w:rsid w:val="00A458EA"/>
    <w:rsid w:val="00A46653"/>
    <w:rsid w:val="00A4693A"/>
    <w:rsid w:val="00A46B2A"/>
    <w:rsid w:val="00A477FA"/>
    <w:rsid w:val="00A506E0"/>
    <w:rsid w:val="00A509ED"/>
    <w:rsid w:val="00A5145D"/>
    <w:rsid w:val="00A519E7"/>
    <w:rsid w:val="00A527C0"/>
    <w:rsid w:val="00A52869"/>
    <w:rsid w:val="00A52A43"/>
    <w:rsid w:val="00A53CCA"/>
    <w:rsid w:val="00A54CCD"/>
    <w:rsid w:val="00A5653E"/>
    <w:rsid w:val="00A56F5D"/>
    <w:rsid w:val="00A573D8"/>
    <w:rsid w:val="00A607DD"/>
    <w:rsid w:val="00A60A58"/>
    <w:rsid w:val="00A610B5"/>
    <w:rsid w:val="00A61869"/>
    <w:rsid w:val="00A6195C"/>
    <w:rsid w:val="00A61BAD"/>
    <w:rsid w:val="00A627DC"/>
    <w:rsid w:val="00A62A8C"/>
    <w:rsid w:val="00A633ED"/>
    <w:rsid w:val="00A63795"/>
    <w:rsid w:val="00A63C5B"/>
    <w:rsid w:val="00A6408A"/>
    <w:rsid w:val="00A66072"/>
    <w:rsid w:val="00A6637A"/>
    <w:rsid w:val="00A66F0D"/>
    <w:rsid w:val="00A6704B"/>
    <w:rsid w:val="00A7043F"/>
    <w:rsid w:val="00A70D1F"/>
    <w:rsid w:val="00A714CF"/>
    <w:rsid w:val="00A71815"/>
    <w:rsid w:val="00A71FAD"/>
    <w:rsid w:val="00A729CE"/>
    <w:rsid w:val="00A72BE3"/>
    <w:rsid w:val="00A72E8B"/>
    <w:rsid w:val="00A744F3"/>
    <w:rsid w:val="00A754DC"/>
    <w:rsid w:val="00A75DDA"/>
    <w:rsid w:val="00A75ED7"/>
    <w:rsid w:val="00A76137"/>
    <w:rsid w:val="00A76497"/>
    <w:rsid w:val="00A765E4"/>
    <w:rsid w:val="00A76F45"/>
    <w:rsid w:val="00A77169"/>
    <w:rsid w:val="00A772F0"/>
    <w:rsid w:val="00A77541"/>
    <w:rsid w:val="00A80643"/>
    <w:rsid w:val="00A80781"/>
    <w:rsid w:val="00A80B75"/>
    <w:rsid w:val="00A81421"/>
    <w:rsid w:val="00A81DEA"/>
    <w:rsid w:val="00A82D78"/>
    <w:rsid w:val="00A83495"/>
    <w:rsid w:val="00A83B5E"/>
    <w:rsid w:val="00A850AA"/>
    <w:rsid w:val="00A85512"/>
    <w:rsid w:val="00A85A15"/>
    <w:rsid w:val="00A867C2"/>
    <w:rsid w:val="00A86F88"/>
    <w:rsid w:val="00A87112"/>
    <w:rsid w:val="00A87C44"/>
    <w:rsid w:val="00A90222"/>
    <w:rsid w:val="00A90472"/>
    <w:rsid w:val="00A906E2"/>
    <w:rsid w:val="00A90B3F"/>
    <w:rsid w:val="00A90E85"/>
    <w:rsid w:val="00A90F6A"/>
    <w:rsid w:val="00A910AD"/>
    <w:rsid w:val="00A938DF"/>
    <w:rsid w:val="00A94221"/>
    <w:rsid w:val="00A94AD3"/>
    <w:rsid w:val="00A950E5"/>
    <w:rsid w:val="00A958D3"/>
    <w:rsid w:val="00A95F96"/>
    <w:rsid w:val="00A965E9"/>
    <w:rsid w:val="00A96BB6"/>
    <w:rsid w:val="00A97F8F"/>
    <w:rsid w:val="00AA0C74"/>
    <w:rsid w:val="00AA1492"/>
    <w:rsid w:val="00AA1B0E"/>
    <w:rsid w:val="00AA20EE"/>
    <w:rsid w:val="00AA2133"/>
    <w:rsid w:val="00AA68C0"/>
    <w:rsid w:val="00AA6BF8"/>
    <w:rsid w:val="00AA720E"/>
    <w:rsid w:val="00AA7332"/>
    <w:rsid w:val="00AA7BC8"/>
    <w:rsid w:val="00AA7EDC"/>
    <w:rsid w:val="00AB0A11"/>
    <w:rsid w:val="00AB1109"/>
    <w:rsid w:val="00AB2FBA"/>
    <w:rsid w:val="00AB3919"/>
    <w:rsid w:val="00AB3B6A"/>
    <w:rsid w:val="00AB3D56"/>
    <w:rsid w:val="00AB574B"/>
    <w:rsid w:val="00AB5B6C"/>
    <w:rsid w:val="00AB5FDC"/>
    <w:rsid w:val="00AB6469"/>
    <w:rsid w:val="00AB64B6"/>
    <w:rsid w:val="00AB6566"/>
    <w:rsid w:val="00AB7ABE"/>
    <w:rsid w:val="00AC0F76"/>
    <w:rsid w:val="00AC1F45"/>
    <w:rsid w:val="00AC2363"/>
    <w:rsid w:val="00AC244F"/>
    <w:rsid w:val="00AC2904"/>
    <w:rsid w:val="00AC395F"/>
    <w:rsid w:val="00AC4664"/>
    <w:rsid w:val="00AC5CA7"/>
    <w:rsid w:val="00AC75BA"/>
    <w:rsid w:val="00AC78CA"/>
    <w:rsid w:val="00AD017D"/>
    <w:rsid w:val="00AD0569"/>
    <w:rsid w:val="00AD1BAA"/>
    <w:rsid w:val="00AD2320"/>
    <w:rsid w:val="00AD31FA"/>
    <w:rsid w:val="00AD3A45"/>
    <w:rsid w:val="00AD4099"/>
    <w:rsid w:val="00AD47C4"/>
    <w:rsid w:val="00AD4C93"/>
    <w:rsid w:val="00AD4F75"/>
    <w:rsid w:val="00AD50EF"/>
    <w:rsid w:val="00AD5E17"/>
    <w:rsid w:val="00AD698E"/>
    <w:rsid w:val="00AD6A58"/>
    <w:rsid w:val="00AD6BF9"/>
    <w:rsid w:val="00AE0E92"/>
    <w:rsid w:val="00AE1BE8"/>
    <w:rsid w:val="00AE388B"/>
    <w:rsid w:val="00AE4892"/>
    <w:rsid w:val="00AE4EEF"/>
    <w:rsid w:val="00AE56B1"/>
    <w:rsid w:val="00AE6183"/>
    <w:rsid w:val="00AE6236"/>
    <w:rsid w:val="00AE665D"/>
    <w:rsid w:val="00AE68A6"/>
    <w:rsid w:val="00AE6B43"/>
    <w:rsid w:val="00AE73B8"/>
    <w:rsid w:val="00AF0510"/>
    <w:rsid w:val="00AF0760"/>
    <w:rsid w:val="00AF15EB"/>
    <w:rsid w:val="00AF1FA0"/>
    <w:rsid w:val="00AF26C3"/>
    <w:rsid w:val="00AF3ECC"/>
    <w:rsid w:val="00AF3FAC"/>
    <w:rsid w:val="00AF48C2"/>
    <w:rsid w:val="00AF4962"/>
    <w:rsid w:val="00AF54C5"/>
    <w:rsid w:val="00AF65AC"/>
    <w:rsid w:val="00AF67CE"/>
    <w:rsid w:val="00B0007D"/>
    <w:rsid w:val="00B00A11"/>
    <w:rsid w:val="00B02DB6"/>
    <w:rsid w:val="00B0366F"/>
    <w:rsid w:val="00B03C07"/>
    <w:rsid w:val="00B04E08"/>
    <w:rsid w:val="00B0544B"/>
    <w:rsid w:val="00B06B53"/>
    <w:rsid w:val="00B10473"/>
    <w:rsid w:val="00B10869"/>
    <w:rsid w:val="00B1121F"/>
    <w:rsid w:val="00B115D1"/>
    <w:rsid w:val="00B11A18"/>
    <w:rsid w:val="00B12CA0"/>
    <w:rsid w:val="00B12F55"/>
    <w:rsid w:val="00B1324D"/>
    <w:rsid w:val="00B153D1"/>
    <w:rsid w:val="00B1540D"/>
    <w:rsid w:val="00B160DB"/>
    <w:rsid w:val="00B166FC"/>
    <w:rsid w:val="00B16CF4"/>
    <w:rsid w:val="00B1762B"/>
    <w:rsid w:val="00B17F36"/>
    <w:rsid w:val="00B200D6"/>
    <w:rsid w:val="00B20443"/>
    <w:rsid w:val="00B213CC"/>
    <w:rsid w:val="00B23CD8"/>
    <w:rsid w:val="00B24151"/>
    <w:rsid w:val="00B2634C"/>
    <w:rsid w:val="00B26CCD"/>
    <w:rsid w:val="00B27481"/>
    <w:rsid w:val="00B27AA5"/>
    <w:rsid w:val="00B30F76"/>
    <w:rsid w:val="00B3113B"/>
    <w:rsid w:val="00B31278"/>
    <w:rsid w:val="00B321E0"/>
    <w:rsid w:val="00B327BC"/>
    <w:rsid w:val="00B3289C"/>
    <w:rsid w:val="00B32C68"/>
    <w:rsid w:val="00B339B1"/>
    <w:rsid w:val="00B34437"/>
    <w:rsid w:val="00B34F7F"/>
    <w:rsid w:val="00B354B3"/>
    <w:rsid w:val="00B354BC"/>
    <w:rsid w:val="00B35F4C"/>
    <w:rsid w:val="00B364C3"/>
    <w:rsid w:val="00B36647"/>
    <w:rsid w:val="00B366EB"/>
    <w:rsid w:val="00B366F0"/>
    <w:rsid w:val="00B36AA2"/>
    <w:rsid w:val="00B37268"/>
    <w:rsid w:val="00B377F2"/>
    <w:rsid w:val="00B40C75"/>
    <w:rsid w:val="00B41689"/>
    <w:rsid w:val="00B42014"/>
    <w:rsid w:val="00B428DD"/>
    <w:rsid w:val="00B42F35"/>
    <w:rsid w:val="00B433B7"/>
    <w:rsid w:val="00B43943"/>
    <w:rsid w:val="00B43E56"/>
    <w:rsid w:val="00B44380"/>
    <w:rsid w:val="00B4528B"/>
    <w:rsid w:val="00B4543A"/>
    <w:rsid w:val="00B454BE"/>
    <w:rsid w:val="00B4563F"/>
    <w:rsid w:val="00B46612"/>
    <w:rsid w:val="00B4700F"/>
    <w:rsid w:val="00B4769F"/>
    <w:rsid w:val="00B478E9"/>
    <w:rsid w:val="00B47A9A"/>
    <w:rsid w:val="00B5142C"/>
    <w:rsid w:val="00B51DAC"/>
    <w:rsid w:val="00B537AA"/>
    <w:rsid w:val="00B5463F"/>
    <w:rsid w:val="00B548EF"/>
    <w:rsid w:val="00B55A99"/>
    <w:rsid w:val="00B55B32"/>
    <w:rsid w:val="00B564A7"/>
    <w:rsid w:val="00B57FE5"/>
    <w:rsid w:val="00B6014C"/>
    <w:rsid w:val="00B607DF"/>
    <w:rsid w:val="00B61848"/>
    <w:rsid w:val="00B62375"/>
    <w:rsid w:val="00B623AA"/>
    <w:rsid w:val="00B62D1E"/>
    <w:rsid w:val="00B64467"/>
    <w:rsid w:val="00B644FF"/>
    <w:rsid w:val="00B64FA0"/>
    <w:rsid w:val="00B66A9B"/>
    <w:rsid w:val="00B66B47"/>
    <w:rsid w:val="00B675E9"/>
    <w:rsid w:val="00B67CB6"/>
    <w:rsid w:val="00B67CE7"/>
    <w:rsid w:val="00B70C70"/>
    <w:rsid w:val="00B719B6"/>
    <w:rsid w:val="00B724D4"/>
    <w:rsid w:val="00B7267F"/>
    <w:rsid w:val="00B72D38"/>
    <w:rsid w:val="00B73342"/>
    <w:rsid w:val="00B73428"/>
    <w:rsid w:val="00B73862"/>
    <w:rsid w:val="00B756A6"/>
    <w:rsid w:val="00B77DB7"/>
    <w:rsid w:val="00B802BC"/>
    <w:rsid w:val="00B80323"/>
    <w:rsid w:val="00B80DC0"/>
    <w:rsid w:val="00B82C5B"/>
    <w:rsid w:val="00B83882"/>
    <w:rsid w:val="00B83F04"/>
    <w:rsid w:val="00B841C3"/>
    <w:rsid w:val="00B856C4"/>
    <w:rsid w:val="00B90368"/>
    <w:rsid w:val="00B908BD"/>
    <w:rsid w:val="00B90D0F"/>
    <w:rsid w:val="00B91782"/>
    <w:rsid w:val="00B91EF0"/>
    <w:rsid w:val="00B91F66"/>
    <w:rsid w:val="00B92844"/>
    <w:rsid w:val="00B93520"/>
    <w:rsid w:val="00B936F7"/>
    <w:rsid w:val="00B94D97"/>
    <w:rsid w:val="00B95386"/>
    <w:rsid w:val="00B95D04"/>
    <w:rsid w:val="00B95DB8"/>
    <w:rsid w:val="00B96359"/>
    <w:rsid w:val="00B9691F"/>
    <w:rsid w:val="00B96A59"/>
    <w:rsid w:val="00B97029"/>
    <w:rsid w:val="00B97493"/>
    <w:rsid w:val="00BA0537"/>
    <w:rsid w:val="00BA13BA"/>
    <w:rsid w:val="00BA16B4"/>
    <w:rsid w:val="00BA1A21"/>
    <w:rsid w:val="00BA1D22"/>
    <w:rsid w:val="00BA2C5F"/>
    <w:rsid w:val="00BA339E"/>
    <w:rsid w:val="00BA47DC"/>
    <w:rsid w:val="00BA4C4E"/>
    <w:rsid w:val="00BA4DAB"/>
    <w:rsid w:val="00BA5497"/>
    <w:rsid w:val="00BA602A"/>
    <w:rsid w:val="00BA6077"/>
    <w:rsid w:val="00BA6E48"/>
    <w:rsid w:val="00BA724E"/>
    <w:rsid w:val="00BB46E0"/>
    <w:rsid w:val="00BB5562"/>
    <w:rsid w:val="00BB58CB"/>
    <w:rsid w:val="00BB7107"/>
    <w:rsid w:val="00BB7ABA"/>
    <w:rsid w:val="00BB7C3D"/>
    <w:rsid w:val="00BC1522"/>
    <w:rsid w:val="00BC161E"/>
    <w:rsid w:val="00BC429E"/>
    <w:rsid w:val="00BC453D"/>
    <w:rsid w:val="00BC456C"/>
    <w:rsid w:val="00BC4DBB"/>
    <w:rsid w:val="00BC4EF8"/>
    <w:rsid w:val="00BC50C1"/>
    <w:rsid w:val="00BC57C9"/>
    <w:rsid w:val="00BC7B8D"/>
    <w:rsid w:val="00BD0108"/>
    <w:rsid w:val="00BD070E"/>
    <w:rsid w:val="00BD106A"/>
    <w:rsid w:val="00BD1BC2"/>
    <w:rsid w:val="00BD1DAC"/>
    <w:rsid w:val="00BD2906"/>
    <w:rsid w:val="00BD29B9"/>
    <w:rsid w:val="00BD2B96"/>
    <w:rsid w:val="00BD4028"/>
    <w:rsid w:val="00BD458C"/>
    <w:rsid w:val="00BD45EE"/>
    <w:rsid w:val="00BD5BE9"/>
    <w:rsid w:val="00BD615D"/>
    <w:rsid w:val="00BD6269"/>
    <w:rsid w:val="00BD6B24"/>
    <w:rsid w:val="00BD73DD"/>
    <w:rsid w:val="00BD7513"/>
    <w:rsid w:val="00BE0884"/>
    <w:rsid w:val="00BE0C3F"/>
    <w:rsid w:val="00BE1422"/>
    <w:rsid w:val="00BE2AD0"/>
    <w:rsid w:val="00BE2B31"/>
    <w:rsid w:val="00BE33C9"/>
    <w:rsid w:val="00BE4ED4"/>
    <w:rsid w:val="00BE6CBC"/>
    <w:rsid w:val="00BE7819"/>
    <w:rsid w:val="00BF1962"/>
    <w:rsid w:val="00BF2218"/>
    <w:rsid w:val="00BF2C03"/>
    <w:rsid w:val="00BF2F8D"/>
    <w:rsid w:val="00BF32AC"/>
    <w:rsid w:val="00BF3C2A"/>
    <w:rsid w:val="00BF3CC5"/>
    <w:rsid w:val="00BF467D"/>
    <w:rsid w:val="00BF54BA"/>
    <w:rsid w:val="00C01AFC"/>
    <w:rsid w:val="00C0219B"/>
    <w:rsid w:val="00C03417"/>
    <w:rsid w:val="00C035C2"/>
    <w:rsid w:val="00C036CB"/>
    <w:rsid w:val="00C041A9"/>
    <w:rsid w:val="00C04B96"/>
    <w:rsid w:val="00C0683A"/>
    <w:rsid w:val="00C06877"/>
    <w:rsid w:val="00C068B7"/>
    <w:rsid w:val="00C06F6E"/>
    <w:rsid w:val="00C07AA1"/>
    <w:rsid w:val="00C10320"/>
    <w:rsid w:val="00C12063"/>
    <w:rsid w:val="00C120D9"/>
    <w:rsid w:val="00C1248E"/>
    <w:rsid w:val="00C13218"/>
    <w:rsid w:val="00C1355F"/>
    <w:rsid w:val="00C14027"/>
    <w:rsid w:val="00C14931"/>
    <w:rsid w:val="00C16A9F"/>
    <w:rsid w:val="00C16AE7"/>
    <w:rsid w:val="00C171E3"/>
    <w:rsid w:val="00C1729C"/>
    <w:rsid w:val="00C17773"/>
    <w:rsid w:val="00C17BC4"/>
    <w:rsid w:val="00C200ED"/>
    <w:rsid w:val="00C21ED4"/>
    <w:rsid w:val="00C2224F"/>
    <w:rsid w:val="00C2323A"/>
    <w:rsid w:val="00C23E8B"/>
    <w:rsid w:val="00C25A1B"/>
    <w:rsid w:val="00C25CA2"/>
    <w:rsid w:val="00C25DF2"/>
    <w:rsid w:val="00C2601C"/>
    <w:rsid w:val="00C266F5"/>
    <w:rsid w:val="00C27888"/>
    <w:rsid w:val="00C30FC6"/>
    <w:rsid w:val="00C31CC5"/>
    <w:rsid w:val="00C323FF"/>
    <w:rsid w:val="00C32684"/>
    <w:rsid w:val="00C33B0C"/>
    <w:rsid w:val="00C346E3"/>
    <w:rsid w:val="00C348FF"/>
    <w:rsid w:val="00C34DBA"/>
    <w:rsid w:val="00C3548C"/>
    <w:rsid w:val="00C3622C"/>
    <w:rsid w:val="00C36904"/>
    <w:rsid w:val="00C37C8E"/>
    <w:rsid w:val="00C40412"/>
    <w:rsid w:val="00C405C6"/>
    <w:rsid w:val="00C40A90"/>
    <w:rsid w:val="00C41EBC"/>
    <w:rsid w:val="00C4267C"/>
    <w:rsid w:val="00C42D64"/>
    <w:rsid w:val="00C43066"/>
    <w:rsid w:val="00C43732"/>
    <w:rsid w:val="00C4379E"/>
    <w:rsid w:val="00C46C17"/>
    <w:rsid w:val="00C47424"/>
    <w:rsid w:val="00C47B34"/>
    <w:rsid w:val="00C5014B"/>
    <w:rsid w:val="00C50A53"/>
    <w:rsid w:val="00C52308"/>
    <w:rsid w:val="00C5395E"/>
    <w:rsid w:val="00C53B61"/>
    <w:rsid w:val="00C53CC2"/>
    <w:rsid w:val="00C53DB0"/>
    <w:rsid w:val="00C55D12"/>
    <w:rsid w:val="00C573E3"/>
    <w:rsid w:val="00C57C8C"/>
    <w:rsid w:val="00C60881"/>
    <w:rsid w:val="00C613A2"/>
    <w:rsid w:val="00C61A06"/>
    <w:rsid w:val="00C63CEE"/>
    <w:rsid w:val="00C63F5C"/>
    <w:rsid w:val="00C64D64"/>
    <w:rsid w:val="00C66A2C"/>
    <w:rsid w:val="00C678CC"/>
    <w:rsid w:val="00C67C27"/>
    <w:rsid w:val="00C71BEC"/>
    <w:rsid w:val="00C72244"/>
    <w:rsid w:val="00C7320F"/>
    <w:rsid w:val="00C73544"/>
    <w:rsid w:val="00C738E0"/>
    <w:rsid w:val="00C74426"/>
    <w:rsid w:val="00C74B9E"/>
    <w:rsid w:val="00C75844"/>
    <w:rsid w:val="00C760A9"/>
    <w:rsid w:val="00C76449"/>
    <w:rsid w:val="00C76642"/>
    <w:rsid w:val="00C76951"/>
    <w:rsid w:val="00C769D0"/>
    <w:rsid w:val="00C76D8F"/>
    <w:rsid w:val="00C8002C"/>
    <w:rsid w:val="00C80250"/>
    <w:rsid w:val="00C8085F"/>
    <w:rsid w:val="00C80B91"/>
    <w:rsid w:val="00C80D2F"/>
    <w:rsid w:val="00C819DD"/>
    <w:rsid w:val="00C8206D"/>
    <w:rsid w:val="00C8280D"/>
    <w:rsid w:val="00C82B4E"/>
    <w:rsid w:val="00C82DFA"/>
    <w:rsid w:val="00C82F70"/>
    <w:rsid w:val="00C83D96"/>
    <w:rsid w:val="00C83F11"/>
    <w:rsid w:val="00C843C4"/>
    <w:rsid w:val="00C8468C"/>
    <w:rsid w:val="00C8500A"/>
    <w:rsid w:val="00C8570A"/>
    <w:rsid w:val="00C862F6"/>
    <w:rsid w:val="00C87096"/>
    <w:rsid w:val="00C87707"/>
    <w:rsid w:val="00C9073E"/>
    <w:rsid w:val="00C914FD"/>
    <w:rsid w:val="00C91867"/>
    <w:rsid w:val="00C91DBA"/>
    <w:rsid w:val="00C9201A"/>
    <w:rsid w:val="00C922A2"/>
    <w:rsid w:val="00C9281E"/>
    <w:rsid w:val="00C93066"/>
    <w:rsid w:val="00C9331D"/>
    <w:rsid w:val="00C9390D"/>
    <w:rsid w:val="00C939C1"/>
    <w:rsid w:val="00C93E81"/>
    <w:rsid w:val="00C941E4"/>
    <w:rsid w:val="00C95752"/>
    <w:rsid w:val="00C95877"/>
    <w:rsid w:val="00C9595B"/>
    <w:rsid w:val="00C965FF"/>
    <w:rsid w:val="00C96B1B"/>
    <w:rsid w:val="00C96BFF"/>
    <w:rsid w:val="00C97337"/>
    <w:rsid w:val="00CA0178"/>
    <w:rsid w:val="00CA11A6"/>
    <w:rsid w:val="00CA46E9"/>
    <w:rsid w:val="00CA4AFF"/>
    <w:rsid w:val="00CA550A"/>
    <w:rsid w:val="00CA5D22"/>
    <w:rsid w:val="00CB0A2B"/>
    <w:rsid w:val="00CB0BD0"/>
    <w:rsid w:val="00CB1403"/>
    <w:rsid w:val="00CB1E0C"/>
    <w:rsid w:val="00CB3D57"/>
    <w:rsid w:val="00CB5345"/>
    <w:rsid w:val="00CB5922"/>
    <w:rsid w:val="00CB63FF"/>
    <w:rsid w:val="00CB72F3"/>
    <w:rsid w:val="00CB7A26"/>
    <w:rsid w:val="00CB7FF5"/>
    <w:rsid w:val="00CC14E3"/>
    <w:rsid w:val="00CC1766"/>
    <w:rsid w:val="00CC21B2"/>
    <w:rsid w:val="00CC225C"/>
    <w:rsid w:val="00CC29B9"/>
    <w:rsid w:val="00CC419F"/>
    <w:rsid w:val="00CC5848"/>
    <w:rsid w:val="00CC593A"/>
    <w:rsid w:val="00CC5C91"/>
    <w:rsid w:val="00CC6381"/>
    <w:rsid w:val="00CC646E"/>
    <w:rsid w:val="00CC67F5"/>
    <w:rsid w:val="00CC6CFE"/>
    <w:rsid w:val="00CC74FB"/>
    <w:rsid w:val="00CD0215"/>
    <w:rsid w:val="00CD02A5"/>
    <w:rsid w:val="00CD06E2"/>
    <w:rsid w:val="00CD1CDB"/>
    <w:rsid w:val="00CD2BE0"/>
    <w:rsid w:val="00CD3277"/>
    <w:rsid w:val="00CD3629"/>
    <w:rsid w:val="00CD3EFD"/>
    <w:rsid w:val="00CD4170"/>
    <w:rsid w:val="00CD6209"/>
    <w:rsid w:val="00CD710B"/>
    <w:rsid w:val="00CD71A7"/>
    <w:rsid w:val="00CD7236"/>
    <w:rsid w:val="00CD7492"/>
    <w:rsid w:val="00CD7DB3"/>
    <w:rsid w:val="00CE033C"/>
    <w:rsid w:val="00CE0343"/>
    <w:rsid w:val="00CE09F8"/>
    <w:rsid w:val="00CE10A1"/>
    <w:rsid w:val="00CE1972"/>
    <w:rsid w:val="00CE1F00"/>
    <w:rsid w:val="00CE225D"/>
    <w:rsid w:val="00CE2A72"/>
    <w:rsid w:val="00CE37B1"/>
    <w:rsid w:val="00CE3A6B"/>
    <w:rsid w:val="00CE3B35"/>
    <w:rsid w:val="00CE4484"/>
    <w:rsid w:val="00CE4B1C"/>
    <w:rsid w:val="00CE4F73"/>
    <w:rsid w:val="00CE61CC"/>
    <w:rsid w:val="00CE653B"/>
    <w:rsid w:val="00CE68C6"/>
    <w:rsid w:val="00CE73BD"/>
    <w:rsid w:val="00CE7626"/>
    <w:rsid w:val="00CE77AE"/>
    <w:rsid w:val="00CE77E8"/>
    <w:rsid w:val="00CE7BF4"/>
    <w:rsid w:val="00CF04BE"/>
    <w:rsid w:val="00CF0A8B"/>
    <w:rsid w:val="00CF0DFA"/>
    <w:rsid w:val="00CF13A4"/>
    <w:rsid w:val="00CF1828"/>
    <w:rsid w:val="00CF1C1C"/>
    <w:rsid w:val="00CF1D87"/>
    <w:rsid w:val="00CF2F2B"/>
    <w:rsid w:val="00CF34A9"/>
    <w:rsid w:val="00CF3637"/>
    <w:rsid w:val="00CF5311"/>
    <w:rsid w:val="00CF65C3"/>
    <w:rsid w:val="00CF6D11"/>
    <w:rsid w:val="00CF7041"/>
    <w:rsid w:val="00CF771F"/>
    <w:rsid w:val="00CF7BD3"/>
    <w:rsid w:val="00D00211"/>
    <w:rsid w:val="00D0021F"/>
    <w:rsid w:val="00D00645"/>
    <w:rsid w:val="00D01B29"/>
    <w:rsid w:val="00D0229D"/>
    <w:rsid w:val="00D02838"/>
    <w:rsid w:val="00D03EA3"/>
    <w:rsid w:val="00D04437"/>
    <w:rsid w:val="00D04644"/>
    <w:rsid w:val="00D05899"/>
    <w:rsid w:val="00D0619A"/>
    <w:rsid w:val="00D06309"/>
    <w:rsid w:val="00D064A7"/>
    <w:rsid w:val="00D06D3E"/>
    <w:rsid w:val="00D0765E"/>
    <w:rsid w:val="00D100EC"/>
    <w:rsid w:val="00D10D66"/>
    <w:rsid w:val="00D111CB"/>
    <w:rsid w:val="00D1275E"/>
    <w:rsid w:val="00D14E6D"/>
    <w:rsid w:val="00D156CF"/>
    <w:rsid w:val="00D1599A"/>
    <w:rsid w:val="00D15FB0"/>
    <w:rsid w:val="00D16195"/>
    <w:rsid w:val="00D17098"/>
    <w:rsid w:val="00D17F36"/>
    <w:rsid w:val="00D211D8"/>
    <w:rsid w:val="00D21AAC"/>
    <w:rsid w:val="00D21CC7"/>
    <w:rsid w:val="00D22330"/>
    <w:rsid w:val="00D233A1"/>
    <w:rsid w:val="00D2459F"/>
    <w:rsid w:val="00D25560"/>
    <w:rsid w:val="00D25999"/>
    <w:rsid w:val="00D26694"/>
    <w:rsid w:val="00D266A4"/>
    <w:rsid w:val="00D2695A"/>
    <w:rsid w:val="00D27093"/>
    <w:rsid w:val="00D27872"/>
    <w:rsid w:val="00D27AA2"/>
    <w:rsid w:val="00D300BF"/>
    <w:rsid w:val="00D30441"/>
    <w:rsid w:val="00D30771"/>
    <w:rsid w:val="00D30B09"/>
    <w:rsid w:val="00D31B04"/>
    <w:rsid w:val="00D31CEA"/>
    <w:rsid w:val="00D31FE0"/>
    <w:rsid w:val="00D32B12"/>
    <w:rsid w:val="00D32BBB"/>
    <w:rsid w:val="00D33996"/>
    <w:rsid w:val="00D33F69"/>
    <w:rsid w:val="00D34452"/>
    <w:rsid w:val="00D351EA"/>
    <w:rsid w:val="00D36D08"/>
    <w:rsid w:val="00D36FC5"/>
    <w:rsid w:val="00D37420"/>
    <w:rsid w:val="00D37578"/>
    <w:rsid w:val="00D37829"/>
    <w:rsid w:val="00D40234"/>
    <w:rsid w:val="00D41C44"/>
    <w:rsid w:val="00D4279F"/>
    <w:rsid w:val="00D433E9"/>
    <w:rsid w:val="00D43403"/>
    <w:rsid w:val="00D43E20"/>
    <w:rsid w:val="00D43E72"/>
    <w:rsid w:val="00D442B5"/>
    <w:rsid w:val="00D44ADA"/>
    <w:rsid w:val="00D44F41"/>
    <w:rsid w:val="00D45C88"/>
    <w:rsid w:val="00D45E65"/>
    <w:rsid w:val="00D462B7"/>
    <w:rsid w:val="00D46E96"/>
    <w:rsid w:val="00D472F8"/>
    <w:rsid w:val="00D47A6F"/>
    <w:rsid w:val="00D508D2"/>
    <w:rsid w:val="00D5244C"/>
    <w:rsid w:val="00D52C51"/>
    <w:rsid w:val="00D532B8"/>
    <w:rsid w:val="00D54770"/>
    <w:rsid w:val="00D57460"/>
    <w:rsid w:val="00D612E0"/>
    <w:rsid w:val="00D62347"/>
    <w:rsid w:val="00D62A92"/>
    <w:rsid w:val="00D62E71"/>
    <w:rsid w:val="00D62E89"/>
    <w:rsid w:val="00D640BD"/>
    <w:rsid w:val="00D64D9B"/>
    <w:rsid w:val="00D65F2C"/>
    <w:rsid w:val="00D65FDF"/>
    <w:rsid w:val="00D661EA"/>
    <w:rsid w:val="00D6744E"/>
    <w:rsid w:val="00D6774F"/>
    <w:rsid w:val="00D677CC"/>
    <w:rsid w:val="00D7068D"/>
    <w:rsid w:val="00D71545"/>
    <w:rsid w:val="00D71F0F"/>
    <w:rsid w:val="00D720CF"/>
    <w:rsid w:val="00D72E68"/>
    <w:rsid w:val="00D73155"/>
    <w:rsid w:val="00D73636"/>
    <w:rsid w:val="00D740CA"/>
    <w:rsid w:val="00D74205"/>
    <w:rsid w:val="00D748C4"/>
    <w:rsid w:val="00D748CB"/>
    <w:rsid w:val="00D7500C"/>
    <w:rsid w:val="00D7560C"/>
    <w:rsid w:val="00D76370"/>
    <w:rsid w:val="00D77139"/>
    <w:rsid w:val="00D773D2"/>
    <w:rsid w:val="00D806E8"/>
    <w:rsid w:val="00D80D24"/>
    <w:rsid w:val="00D80EF8"/>
    <w:rsid w:val="00D81033"/>
    <w:rsid w:val="00D818E4"/>
    <w:rsid w:val="00D82007"/>
    <w:rsid w:val="00D82CFE"/>
    <w:rsid w:val="00D82D42"/>
    <w:rsid w:val="00D841B0"/>
    <w:rsid w:val="00D84275"/>
    <w:rsid w:val="00D84CEC"/>
    <w:rsid w:val="00D85399"/>
    <w:rsid w:val="00D85728"/>
    <w:rsid w:val="00D85A1D"/>
    <w:rsid w:val="00D86225"/>
    <w:rsid w:val="00D867FB"/>
    <w:rsid w:val="00D90C54"/>
    <w:rsid w:val="00D91017"/>
    <w:rsid w:val="00D923EC"/>
    <w:rsid w:val="00D93983"/>
    <w:rsid w:val="00D939B3"/>
    <w:rsid w:val="00D93DE7"/>
    <w:rsid w:val="00D94F18"/>
    <w:rsid w:val="00D95488"/>
    <w:rsid w:val="00D95DA9"/>
    <w:rsid w:val="00D96C6E"/>
    <w:rsid w:val="00D96CC9"/>
    <w:rsid w:val="00D96EE8"/>
    <w:rsid w:val="00D97D90"/>
    <w:rsid w:val="00DA07BF"/>
    <w:rsid w:val="00DA1993"/>
    <w:rsid w:val="00DA1D19"/>
    <w:rsid w:val="00DA204E"/>
    <w:rsid w:val="00DA36EF"/>
    <w:rsid w:val="00DA3E8F"/>
    <w:rsid w:val="00DA4973"/>
    <w:rsid w:val="00DA5A68"/>
    <w:rsid w:val="00DA6435"/>
    <w:rsid w:val="00DA6FBD"/>
    <w:rsid w:val="00DA71A4"/>
    <w:rsid w:val="00DA7386"/>
    <w:rsid w:val="00DB014F"/>
    <w:rsid w:val="00DB0601"/>
    <w:rsid w:val="00DB1296"/>
    <w:rsid w:val="00DB131F"/>
    <w:rsid w:val="00DB133B"/>
    <w:rsid w:val="00DB1CD4"/>
    <w:rsid w:val="00DB1E61"/>
    <w:rsid w:val="00DB1FB2"/>
    <w:rsid w:val="00DB22C6"/>
    <w:rsid w:val="00DB3572"/>
    <w:rsid w:val="00DB4411"/>
    <w:rsid w:val="00DB4E65"/>
    <w:rsid w:val="00DB5CED"/>
    <w:rsid w:val="00DB5D30"/>
    <w:rsid w:val="00DB5DD2"/>
    <w:rsid w:val="00DB670F"/>
    <w:rsid w:val="00DB6A7F"/>
    <w:rsid w:val="00DB6BCB"/>
    <w:rsid w:val="00DB7164"/>
    <w:rsid w:val="00DB741B"/>
    <w:rsid w:val="00DB79D7"/>
    <w:rsid w:val="00DC030B"/>
    <w:rsid w:val="00DC03E0"/>
    <w:rsid w:val="00DC15C2"/>
    <w:rsid w:val="00DC18EA"/>
    <w:rsid w:val="00DC1CA0"/>
    <w:rsid w:val="00DC24EA"/>
    <w:rsid w:val="00DC33CC"/>
    <w:rsid w:val="00DC55D7"/>
    <w:rsid w:val="00DC5878"/>
    <w:rsid w:val="00DC63C1"/>
    <w:rsid w:val="00DC7474"/>
    <w:rsid w:val="00DC7768"/>
    <w:rsid w:val="00DC78CD"/>
    <w:rsid w:val="00DD0343"/>
    <w:rsid w:val="00DD0ADC"/>
    <w:rsid w:val="00DD0CC6"/>
    <w:rsid w:val="00DD2683"/>
    <w:rsid w:val="00DD26C9"/>
    <w:rsid w:val="00DD2896"/>
    <w:rsid w:val="00DD2D40"/>
    <w:rsid w:val="00DD3047"/>
    <w:rsid w:val="00DD32E2"/>
    <w:rsid w:val="00DD3A21"/>
    <w:rsid w:val="00DD4E44"/>
    <w:rsid w:val="00DD5450"/>
    <w:rsid w:val="00DD555A"/>
    <w:rsid w:val="00DD78DA"/>
    <w:rsid w:val="00DD7F43"/>
    <w:rsid w:val="00DE2293"/>
    <w:rsid w:val="00DE2F27"/>
    <w:rsid w:val="00DE354C"/>
    <w:rsid w:val="00DE3EA2"/>
    <w:rsid w:val="00DE6231"/>
    <w:rsid w:val="00DF1733"/>
    <w:rsid w:val="00DF2175"/>
    <w:rsid w:val="00DF2997"/>
    <w:rsid w:val="00DF43AF"/>
    <w:rsid w:val="00DF46A8"/>
    <w:rsid w:val="00DF484C"/>
    <w:rsid w:val="00DF5221"/>
    <w:rsid w:val="00DF6344"/>
    <w:rsid w:val="00DF6BC0"/>
    <w:rsid w:val="00E00168"/>
    <w:rsid w:val="00E0043B"/>
    <w:rsid w:val="00E005D5"/>
    <w:rsid w:val="00E01BDF"/>
    <w:rsid w:val="00E01FAB"/>
    <w:rsid w:val="00E02D18"/>
    <w:rsid w:val="00E031AB"/>
    <w:rsid w:val="00E03A01"/>
    <w:rsid w:val="00E04211"/>
    <w:rsid w:val="00E047B6"/>
    <w:rsid w:val="00E04B25"/>
    <w:rsid w:val="00E04FB8"/>
    <w:rsid w:val="00E0675A"/>
    <w:rsid w:val="00E07D14"/>
    <w:rsid w:val="00E07F90"/>
    <w:rsid w:val="00E107C9"/>
    <w:rsid w:val="00E10AB1"/>
    <w:rsid w:val="00E10B9F"/>
    <w:rsid w:val="00E10DA8"/>
    <w:rsid w:val="00E10EFA"/>
    <w:rsid w:val="00E116BE"/>
    <w:rsid w:val="00E1270C"/>
    <w:rsid w:val="00E12E53"/>
    <w:rsid w:val="00E132F6"/>
    <w:rsid w:val="00E137A1"/>
    <w:rsid w:val="00E1381B"/>
    <w:rsid w:val="00E14F10"/>
    <w:rsid w:val="00E154A5"/>
    <w:rsid w:val="00E21641"/>
    <w:rsid w:val="00E231BC"/>
    <w:rsid w:val="00E23212"/>
    <w:rsid w:val="00E2324F"/>
    <w:rsid w:val="00E23975"/>
    <w:rsid w:val="00E23ADC"/>
    <w:rsid w:val="00E23B7A"/>
    <w:rsid w:val="00E24240"/>
    <w:rsid w:val="00E245A3"/>
    <w:rsid w:val="00E25BA6"/>
    <w:rsid w:val="00E261D3"/>
    <w:rsid w:val="00E3000A"/>
    <w:rsid w:val="00E30051"/>
    <w:rsid w:val="00E303B0"/>
    <w:rsid w:val="00E30726"/>
    <w:rsid w:val="00E30CEF"/>
    <w:rsid w:val="00E31595"/>
    <w:rsid w:val="00E3197B"/>
    <w:rsid w:val="00E31C3B"/>
    <w:rsid w:val="00E32920"/>
    <w:rsid w:val="00E32F02"/>
    <w:rsid w:val="00E33235"/>
    <w:rsid w:val="00E34FB9"/>
    <w:rsid w:val="00E35CDA"/>
    <w:rsid w:val="00E35D7F"/>
    <w:rsid w:val="00E35E2C"/>
    <w:rsid w:val="00E37852"/>
    <w:rsid w:val="00E37BBD"/>
    <w:rsid w:val="00E425CC"/>
    <w:rsid w:val="00E432E3"/>
    <w:rsid w:val="00E43DA1"/>
    <w:rsid w:val="00E43E91"/>
    <w:rsid w:val="00E44408"/>
    <w:rsid w:val="00E46393"/>
    <w:rsid w:val="00E46E26"/>
    <w:rsid w:val="00E47E45"/>
    <w:rsid w:val="00E5185F"/>
    <w:rsid w:val="00E51EE8"/>
    <w:rsid w:val="00E53430"/>
    <w:rsid w:val="00E537CB"/>
    <w:rsid w:val="00E53A62"/>
    <w:rsid w:val="00E53D8F"/>
    <w:rsid w:val="00E54395"/>
    <w:rsid w:val="00E54AA5"/>
    <w:rsid w:val="00E55A15"/>
    <w:rsid w:val="00E55D2E"/>
    <w:rsid w:val="00E55F25"/>
    <w:rsid w:val="00E562FD"/>
    <w:rsid w:val="00E573B7"/>
    <w:rsid w:val="00E57952"/>
    <w:rsid w:val="00E57FA8"/>
    <w:rsid w:val="00E6089D"/>
    <w:rsid w:val="00E60B7D"/>
    <w:rsid w:val="00E61812"/>
    <w:rsid w:val="00E63515"/>
    <w:rsid w:val="00E70ABA"/>
    <w:rsid w:val="00E7113F"/>
    <w:rsid w:val="00E71DBE"/>
    <w:rsid w:val="00E72327"/>
    <w:rsid w:val="00E72525"/>
    <w:rsid w:val="00E72C77"/>
    <w:rsid w:val="00E73FA7"/>
    <w:rsid w:val="00E7402B"/>
    <w:rsid w:val="00E7431E"/>
    <w:rsid w:val="00E74D0B"/>
    <w:rsid w:val="00E7609B"/>
    <w:rsid w:val="00E76D7A"/>
    <w:rsid w:val="00E77D50"/>
    <w:rsid w:val="00E80249"/>
    <w:rsid w:val="00E8032F"/>
    <w:rsid w:val="00E804B2"/>
    <w:rsid w:val="00E80D4A"/>
    <w:rsid w:val="00E80E96"/>
    <w:rsid w:val="00E81A7C"/>
    <w:rsid w:val="00E82759"/>
    <w:rsid w:val="00E831B5"/>
    <w:rsid w:val="00E83802"/>
    <w:rsid w:val="00E85D5B"/>
    <w:rsid w:val="00E876E7"/>
    <w:rsid w:val="00E90283"/>
    <w:rsid w:val="00E90C04"/>
    <w:rsid w:val="00E90EA4"/>
    <w:rsid w:val="00E91B3F"/>
    <w:rsid w:val="00E91D6A"/>
    <w:rsid w:val="00E91DA6"/>
    <w:rsid w:val="00E92BB4"/>
    <w:rsid w:val="00E93AAC"/>
    <w:rsid w:val="00E94068"/>
    <w:rsid w:val="00E9495F"/>
    <w:rsid w:val="00E950C7"/>
    <w:rsid w:val="00E95606"/>
    <w:rsid w:val="00E95735"/>
    <w:rsid w:val="00E95BA7"/>
    <w:rsid w:val="00E95D64"/>
    <w:rsid w:val="00E95F43"/>
    <w:rsid w:val="00E96E7B"/>
    <w:rsid w:val="00E9776C"/>
    <w:rsid w:val="00E97F5B"/>
    <w:rsid w:val="00EA03D6"/>
    <w:rsid w:val="00EA1072"/>
    <w:rsid w:val="00EA1860"/>
    <w:rsid w:val="00EA1B77"/>
    <w:rsid w:val="00EA2702"/>
    <w:rsid w:val="00EA35A8"/>
    <w:rsid w:val="00EA393E"/>
    <w:rsid w:val="00EA3E3D"/>
    <w:rsid w:val="00EA3E42"/>
    <w:rsid w:val="00EA5226"/>
    <w:rsid w:val="00EA5B59"/>
    <w:rsid w:val="00EA6322"/>
    <w:rsid w:val="00EA6B0D"/>
    <w:rsid w:val="00EA6BF8"/>
    <w:rsid w:val="00EA778B"/>
    <w:rsid w:val="00EA7A12"/>
    <w:rsid w:val="00EA7DD8"/>
    <w:rsid w:val="00EB024A"/>
    <w:rsid w:val="00EB16CF"/>
    <w:rsid w:val="00EB3708"/>
    <w:rsid w:val="00EB4062"/>
    <w:rsid w:val="00EB492C"/>
    <w:rsid w:val="00EB5299"/>
    <w:rsid w:val="00EB5A1A"/>
    <w:rsid w:val="00EB74ED"/>
    <w:rsid w:val="00EB761C"/>
    <w:rsid w:val="00EB7638"/>
    <w:rsid w:val="00EB7B03"/>
    <w:rsid w:val="00EC0ADB"/>
    <w:rsid w:val="00EC1452"/>
    <w:rsid w:val="00EC1BB3"/>
    <w:rsid w:val="00EC1C99"/>
    <w:rsid w:val="00EC2B7C"/>
    <w:rsid w:val="00EC2F11"/>
    <w:rsid w:val="00EC303F"/>
    <w:rsid w:val="00EC335A"/>
    <w:rsid w:val="00EC410D"/>
    <w:rsid w:val="00EC60F6"/>
    <w:rsid w:val="00EC6C73"/>
    <w:rsid w:val="00EC76B2"/>
    <w:rsid w:val="00EC7BC3"/>
    <w:rsid w:val="00ED095C"/>
    <w:rsid w:val="00ED0BE1"/>
    <w:rsid w:val="00ED1990"/>
    <w:rsid w:val="00ED1F0C"/>
    <w:rsid w:val="00ED2766"/>
    <w:rsid w:val="00ED3ABB"/>
    <w:rsid w:val="00ED4A85"/>
    <w:rsid w:val="00ED5352"/>
    <w:rsid w:val="00ED57EC"/>
    <w:rsid w:val="00ED6A3E"/>
    <w:rsid w:val="00ED6CB7"/>
    <w:rsid w:val="00ED7129"/>
    <w:rsid w:val="00ED7600"/>
    <w:rsid w:val="00ED7879"/>
    <w:rsid w:val="00ED7BD5"/>
    <w:rsid w:val="00ED7CDD"/>
    <w:rsid w:val="00EE055D"/>
    <w:rsid w:val="00EE099A"/>
    <w:rsid w:val="00EE0CEC"/>
    <w:rsid w:val="00EE0DCF"/>
    <w:rsid w:val="00EE1775"/>
    <w:rsid w:val="00EE1B0B"/>
    <w:rsid w:val="00EE1F63"/>
    <w:rsid w:val="00EE45BD"/>
    <w:rsid w:val="00EE4D47"/>
    <w:rsid w:val="00EE55FE"/>
    <w:rsid w:val="00EE694D"/>
    <w:rsid w:val="00EE77E6"/>
    <w:rsid w:val="00EF051E"/>
    <w:rsid w:val="00EF076F"/>
    <w:rsid w:val="00EF1526"/>
    <w:rsid w:val="00EF17D8"/>
    <w:rsid w:val="00EF2321"/>
    <w:rsid w:val="00EF2582"/>
    <w:rsid w:val="00EF2A3E"/>
    <w:rsid w:val="00EF2A70"/>
    <w:rsid w:val="00EF2FAC"/>
    <w:rsid w:val="00EF33DC"/>
    <w:rsid w:val="00EF4298"/>
    <w:rsid w:val="00EF4679"/>
    <w:rsid w:val="00EF4E47"/>
    <w:rsid w:val="00EF4F1C"/>
    <w:rsid w:val="00EF61B5"/>
    <w:rsid w:val="00EF6AE4"/>
    <w:rsid w:val="00EF6F14"/>
    <w:rsid w:val="00EF78AD"/>
    <w:rsid w:val="00EF7B4D"/>
    <w:rsid w:val="00F00612"/>
    <w:rsid w:val="00F00E34"/>
    <w:rsid w:val="00F02987"/>
    <w:rsid w:val="00F02A2B"/>
    <w:rsid w:val="00F02DDB"/>
    <w:rsid w:val="00F03FA3"/>
    <w:rsid w:val="00F04267"/>
    <w:rsid w:val="00F0474B"/>
    <w:rsid w:val="00F04908"/>
    <w:rsid w:val="00F04A29"/>
    <w:rsid w:val="00F058E8"/>
    <w:rsid w:val="00F05949"/>
    <w:rsid w:val="00F059CC"/>
    <w:rsid w:val="00F0618E"/>
    <w:rsid w:val="00F0631B"/>
    <w:rsid w:val="00F067F2"/>
    <w:rsid w:val="00F07AB0"/>
    <w:rsid w:val="00F07C5F"/>
    <w:rsid w:val="00F07EFB"/>
    <w:rsid w:val="00F11166"/>
    <w:rsid w:val="00F11AD5"/>
    <w:rsid w:val="00F120F7"/>
    <w:rsid w:val="00F12A02"/>
    <w:rsid w:val="00F12DC3"/>
    <w:rsid w:val="00F13123"/>
    <w:rsid w:val="00F13553"/>
    <w:rsid w:val="00F1362C"/>
    <w:rsid w:val="00F141F5"/>
    <w:rsid w:val="00F1456A"/>
    <w:rsid w:val="00F161C4"/>
    <w:rsid w:val="00F1651E"/>
    <w:rsid w:val="00F16C86"/>
    <w:rsid w:val="00F1797A"/>
    <w:rsid w:val="00F17D0A"/>
    <w:rsid w:val="00F204D6"/>
    <w:rsid w:val="00F2408C"/>
    <w:rsid w:val="00F248CA"/>
    <w:rsid w:val="00F2621F"/>
    <w:rsid w:val="00F2643F"/>
    <w:rsid w:val="00F304CB"/>
    <w:rsid w:val="00F314D5"/>
    <w:rsid w:val="00F32039"/>
    <w:rsid w:val="00F32372"/>
    <w:rsid w:val="00F3245E"/>
    <w:rsid w:val="00F32C15"/>
    <w:rsid w:val="00F32C7B"/>
    <w:rsid w:val="00F342A0"/>
    <w:rsid w:val="00F355F6"/>
    <w:rsid w:val="00F3671D"/>
    <w:rsid w:val="00F3695E"/>
    <w:rsid w:val="00F36E08"/>
    <w:rsid w:val="00F36EC5"/>
    <w:rsid w:val="00F371FA"/>
    <w:rsid w:val="00F37B9C"/>
    <w:rsid w:val="00F40605"/>
    <w:rsid w:val="00F40DBF"/>
    <w:rsid w:val="00F41642"/>
    <w:rsid w:val="00F41D55"/>
    <w:rsid w:val="00F4304F"/>
    <w:rsid w:val="00F43111"/>
    <w:rsid w:val="00F4468B"/>
    <w:rsid w:val="00F446BB"/>
    <w:rsid w:val="00F44C3E"/>
    <w:rsid w:val="00F4561D"/>
    <w:rsid w:val="00F45876"/>
    <w:rsid w:val="00F47982"/>
    <w:rsid w:val="00F51088"/>
    <w:rsid w:val="00F53289"/>
    <w:rsid w:val="00F5341B"/>
    <w:rsid w:val="00F544FD"/>
    <w:rsid w:val="00F547B7"/>
    <w:rsid w:val="00F55D08"/>
    <w:rsid w:val="00F55FEC"/>
    <w:rsid w:val="00F56C2A"/>
    <w:rsid w:val="00F56FB5"/>
    <w:rsid w:val="00F57FA9"/>
    <w:rsid w:val="00F600B4"/>
    <w:rsid w:val="00F60CC5"/>
    <w:rsid w:val="00F60F05"/>
    <w:rsid w:val="00F610C9"/>
    <w:rsid w:val="00F612E4"/>
    <w:rsid w:val="00F63022"/>
    <w:rsid w:val="00F634E7"/>
    <w:rsid w:val="00F63F0C"/>
    <w:rsid w:val="00F64018"/>
    <w:rsid w:val="00F65B28"/>
    <w:rsid w:val="00F66656"/>
    <w:rsid w:val="00F668F7"/>
    <w:rsid w:val="00F66C8F"/>
    <w:rsid w:val="00F67333"/>
    <w:rsid w:val="00F706EF"/>
    <w:rsid w:val="00F71077"/>
    <w:rsid w:val="00F71671"/>
    <w:rsid w:val="00F71A12"/>
    <w:rsid w:val="00F71BD8"/>
    <w:rsid w:val="00F724C8"/>
    <w:rsid w:val="00F72D7C"/>
    <w:rsid w:val="00F73959"/>
    <w:rsid w:val="00F73A1A"/>
    <w:rsid w:val="00F754A8"/>
    <w:rsid w:val="00F76064"/>
    <w:rsid w:val="00F76141"/>
    <w:rsid w:val="00F764A8"/>
    <w:rsid w:val="00F776E7"/>
    <w:rsid w:val="00F77B48"/>
    <w:rsid w:val="00F80280"/>
    <w:rsid w:val="00F80960"/>
    <w:rsid w:val="00F80E1D"/>
    <w:rsid w:val="00F82251"/>
    <w:rsid w:val="00F824F5"/>
    <w:rsid w:val="00F82676"/>
    <w:rsid w:val="00F82FA0"/>
    <w:rsid w:val="00F83664"/>
    <w:rsid w:val="00F843B1"/>
    <w:rsid w:val="00F84A85"/>
    <w:rsid w:val="00F86184"/>
    <w:rsid w:val="00F86803"/>
    <w:rsid w:val="00F86B01"/>
    <w:rsid w:val="00F874BF"/>
    <w:rsid w:val="00F87CCF"/>
    <w:rsid w:val="00F901E6"/>
    <w:rsid w:val="00F904DF"/>
    <w:rsid w:val="00F90723"/>
    <w:rsid w:val="00F919B2"/>
    <w:rsid w:val="00F91DF7"/>
    <w:rsid w:val="00F92BE9"/>
    <w:rsid w:val="00F92D68"/>
    <w:rsid w:val="00F9444A"/>
    <w:rsid w:val="00F9457E"/>
    <w:rsid w:val="00F95194"/>
    <w:rsid w:val="00F959AE"/>
    <w:rsid w:val="00F95B7A"/>
    <w:rsid w:val="00F96EA6"/>
    <w:rsid w:val="00F97D73"/>
    <w:rsid w:val="00FA03FB"/>
    <w:rsid w:val="00FA04EF"/>
    <w:rsid w:val="00FA0715"/>
    <w:rsid w:val="00FA0D7B"/>
    <w:rsid w:val="00FA1054"/>
    <w:rsid w:val="00FA150B"/>
    <w:rsid w:val="00FA223C"/>
    <w:rsid w:val="00FA28B0"/>
    <w:rsid w:val="00FA28FB"/>
    <w:rsid w:val="00FA3E76"/>
    <w:rsid w:val="00FA4108"/>
    <w:rsid w:val="00FA43D4"/>
    <w:rsid w:val="00FA43F9"/>
    <w:rsid w:val="00FA5470"/>
    <w:rsid w:val="00FA57CB"/>
    <w:rsid w:val="00FA5DBE"/>
    <w:rsid w:val="00FB1411"/>
    <w:rsid w:val="00FB223A"/>
    <w:rsid w:val="00FB4016"/>
    <w:rsid w:val="00FB43A8"/>
    <w:rsid w:val="00FB54A9"/>
    <w:rsid w:val="00FB5E51"/>
    <w:rsid w:val="00FB603B"/>
    <w:rsid w:val="00FB60CC"/>
    <w:rsid w:val="00FB6C4A"/>
    <w:rsid w:val="00FB72A4"/>
    <w:rsid w:val="00FB74B6"/>
    <w:rsid w:val="00FC002D"/>
    <w:rsid w:val="00FC0481"/>
    <w:rsid w:val="00FC29B9"/>
    <w:rsid w:val="00FC29D1"/>
    <w:rsid w:val="00FC34FD"/>
    <w:rsid w:val="00FC37BB"/>
    <w:rsid w:val="00FC37F7"/>
    <w:rsid w:val="00FC5DE6"/>
    <w:rsid w:val="00FC5F79"/>
    <w:rsid w:val="00FC6FD3"/>
    <w:rsid w:val="00FC7C2A"/>
    <w:rsid w:val="00FD144D"/>
    <w:rsid w:val="00FD1752"/>
    <w:rsid w:val="00FD2154"/>
    <w:rsid w:val="00FD2324"/>
    <w:rsid w:val="00FD2929"/>
    <w:rsid w:val="00FD39BD"/>
    <w:rsid w:val="00FD482F"/>
    <w:rsid w:val="00FD5370"/>
    <w:rsid w:val="00FD6907"/>
    <w:rsid w:val="00FD6A31"/>
    <w:rsid w:val="00FE0244"/>
    <w:rsid w:val="00FE0B0F"/>
    <w:rsid w:val="00FE1412"/>
    <w:rsid w:val="00FE184A"/>
    <w:rsid w:val="00FE1B30"/>
    <w:rsid w:val="00FE2DE7"/>
    <w:rsid w:val="00FE3452"/>
    <w:rsid w:val="00FE4505"/>
    <w:rsid w:val="00FE482A"/>
    <w:rsid w:val="00FE4978"/>
    <w:rsid w:val="00FE558C"/>
    <w:rsid w:val="00FE6847"/>
    <w:rsid w:val="00FE6917"/>
    <w:rsid w:val="00FE73E4"/>
    <w:rsid w:val="00FE7795"/>
    <w:rsid w:val="00FF0371"/>
    <w:rsid w:val="00FF05A1"/>
    <w:rsid w:val="00FF0B2D"/>
    <w:rsid w:val="00FF0F17"/>
    <w:rsid w:val="00FF17C3"/>
    <w:rsid w:val="00FF19FE"/>
    <w:rsid w:val="00FF26F1"/>
    <w:rsid w:val="00FF3501"/>
    <w:rsid w:val="00FF3BD9"/>
    <w:rsid w:val="00FF3CAE"/>
    <w:rsid w:val="00FF4D22"/>
    <w:rsid w:val="00FF6568"/>
    <w:rsid w:val="00FF6DAE"/>
    <w:rsid w:val="02CBEDB2"/>
    <w:rsid w:val="032F2AA3"/>
    <w:rsid w:val="09FF80C0"/>
    <w:rsid w:val="0AC850F0"/>
    <w:rsid w:val="0B0888A4"/>
    <w:rsid w:val="0BA5D805"/>
    <w:rsid w:val="0CCD928B"/>
    <w:rsid w:val="0F64E33E"/>
    <w:rsid w:val="105C1569"/>
    <w:rsid w:val="155E672D"/>
    <w:rsid w:val="160B0397"/>
    <w:rsid w:val="1A84B871"/>
    <w:rsid w:val="208C8073"/>
    <w:rsid w:val="211A491E"/>
    <w:rsid w:val="22688888"/>
    <w:rsid w:val="2390A4D3"/>
    <w:rsid w:val="263D78AB"/>
    <w:rsid w:val="28979258"/>
    <w:rsid w:val="2BCF331A"/>
    <w:rsid w:val="2F8493CE"/>
    <w:rsid w:val="3112152A"/>
    <w:rsid w:val="34DD86CA"/>
    <w:rsid w:val="35F4D4E7"/>
    <w:rsid w:val="3719D347"/>
    <w:rsid w:val="38E0EDF6"/>
    <w:rsid w:val="3BECE5E5"/>
    <w:rsid w:val="3BF87D49"/>
    <w:rsid w:val="3C1E0F47"/>
    <w:rsid w:val="3C5B6B4B"/>
    <w:rsid w:val="3F24E52C"/>
    <w:rsid w:val="3FEB1947"/>
    <w:rsid w:val="40EC517D"/>
    <w:rsid w:val="417051FC"/>
    <w:rsid w:val="425C85EE"/>
    <w:rsid w:val="42678082"/>
    <w:rsid w:val="42689CE3"/>
    <w:rsid w:val="4722E1E8"/>
    <w:rsid w:val="47570668"/>
    <w:rsid w:val="4A696330"/>
    <w:rsid w:val="4B5A9B8E"/>
    <w:rsid w:val="4F0F4086"/>
    <w:rsid w:val="50F32AA1"/>
    <w:rsid w:val="53FD3F42"/>
    <w:rsid w:val="54B04048"/>
    <w:rsid w:val="5FC717A0"/>
    <w:rsid w:val="6389D29B"/>
    <w:rsid w:val="6480157D"/>
    <w:rsid w:val="6867DF1F"/>
    <w:rsid w:val="689789FC"/>
    <w:rsid w:val="6A316956"/>
    <w:rsid w:val="6EBE5E92"/>
    <w:rsid w:val="6F9CBC70"/>
    <w:rsid w:val="72869B87"/>
    <w:rsid w:val="72DA72B1"/>
    <w:rsid w:val="7368510B"/>
    <w:rsid w:val="7423C110"/>
    <w:rsid w:val="774FEFB5"/>
    <w:rsid w:val="7944805D"/>
    <w:rsid w:val="7AC7C537"/>
    <w:rsid w:val="7BA22CFC"/>
    <w:rsid w:val="7EAB03B2"/>
    <w:rsid w:val="7F2683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2B1D3598-E540-4B6E-AE6F-0CACBD57D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D16"/>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Normal"/>
    <w:next w:val="Normal"/>
    <w:link w:val="Heading3Char"/>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rPr>
      <w:lang w:val="en-US"/>
    </w:rPr>
  </w:style>
  <w:style w:type="paragraph" w:customStyle="1" w:styleId="RAN4H1">
    <w:name w:val="RAN4 H1"/>
    <w:basedOn w:val="Normal"/>
    <w:next w:val="Normal"/>
    <w:link w:val="RAN4H1Char"/>
    <w:qFormat/>
    <w:rsid w:val="00AE56B1"/>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p Char2 Char1,Ca Char,Caption Char C... Char,cap1 Char,cap2 Char,cap11 Char,Légende-figure Char1,Légende-figure Char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unhideWhenUsed/>
    <w:qFormat/>
    <w:rsid w:val="00A24928"/>
    <w:rPr>
      <w:sz w:val="16"/>
      <w:szCs w:val="16"/>
    </w:rPr>
  </w:style>
  <w:style w:type="paragraph" w:styleId="CommentText">
    <w:name w:val="annotation text"/>
    <w:basedOn w:val="Normal"/>
    <w:link w:val="CommentTextChar"/>
    <w:unhideWhenUsed/>
    <w:qFormat/>
    <w:rsid w:val="00A24928"/>
    <w:pPr>
      <w:spacing w:line="240" w:lineRule="auto"/>
    </w:pPr>
    <w:rPr>
      <w:szCs w:val="20"/>
    </w:rPr>
  </w:style>
  <w:style w:type="character" w:customStyle="1" w:styleId="CommentTextChar">
    <w:name w:val="Comment Text Char"/>
    <w:basedOn w:val="DefaultParagraphFont"/>
    <w:link w:val="CommentText"/>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character" w:styleId="UnresolvedMention">
    <w:name w:val="Unresolved Mention"/>
    <w:basedOn w:val="DefaultParagraphFont"/>
    <w:uiPriority w:val="99"/>
    <w:unhideWhenUsed/>
    <w:rsid w:val="00267E8F"/>
    <w:rPr>
      <w:color w:val="605E5C"/>
      <w:shd w:val="clear" w:color="auto" w:fill="E1DFDD"/>
    </w:rPr>
  </w:style>
  <w:style w:type="character" w:styleId="Mention">
    <w:name w:val="Mention"/>
    <w:basedOn w:val="DefaultParagraphFont"/>
    <w:uiPriority w:val="99"/>
    <w:unhideWhenUsed/>
    <w:rsid w:val="00267E8F"/>
    <w:rPr>
      <w:color w:val="2B579A"/>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F40605"/>
    <w:rPr>
      <w:rFonts w:ascii="Arial" w:eastAsia="Times New Roman" w:hAnsi="Arial"/>
      <w:sz w:val="28"/>
      <w:lang w:eastAsia="en-GB"/>
    </w:rPr>
  </w:style>
  <w:style w:type="character" w:customStyle="1" w:styleId="THChar">
    <w:name w:val="TH Char"/>
    <w:link w:val="TH"/>
    <w:qFormat/>
    <w:locked/>
    <w:rsid w:val="003B7C49"/>
    <w:rPr>
      <w:rFonts w:ascii="Arial" w:eastAsiaTheme="minorEastAsia" w:hAnsi="Arial"/>
      <w:b/>
      <w:kern w:val="2"/>
      <w:sz w:val="21"/>
      <w:lang w:eastAsia="zh-CN"/>
      <w14:ligatures w14:val="standardContextual"/>
    </w:rPr>
  </w:style>
  <w:style w:type="paragraph" w:customStyle="1" w:styleId="TH">
    <w:name w:val="TH"/>
    <w:basedOn w:val="Normal"/>
    <w:link w:val="THChar"/>
    <w:rsid w:val="003B7C49"/>
    <w:pPr>
      <w:keepNext/>
      <w:keepLines/>
      <w:widowControl w:val="0"/>
      <w:spacing w:before="60" w:after="0" w:line="240" w:lineRule="auto"/>
      <w:jc w:val="center"/>
    </w:pPr>
    <w:rPr>
      <w:rFonts w:ascii="Arial" w:eastAsiaTheme="minorEastAsia" w:hAnsi="Arial"/>
      <w:b/>
      <w:kern w:val="2"/>
      <w:sz w:val="21"/>
      <w:lang w:eastAsia="zh-CN"/>
      <w14:ligatures w14:val="standardContextual"/>
    </w:rPr>
  </w:style>
  <w:style w:type="character" w:customStyle="1" w:styleId="TANChar">
    <w:name w:val="TAN Char"/>
    <w:link w:val="TAN"/>
    <w:qFormat/>
    <w:locked/>
    <w:rsid w:val="003B7C49"/>
    <w:rPr>
      <w:rFonts w:ascii="Arial" w:eastAsiaTheme="minorEastAsia" w:hAnsi="Arial"/>
      <w:kern w:val="2"/>
      <w:sz w:val="18"/>
      <w:lang w:eastAsia="zh-CN"/>
      <w14:ligatures w14:val="standardContextual"/>
    </w:rPr>
  </w:style>
  <w:style w:type="paragraph" w:customStyle="1" w:styleId="TAN">
    <w:name w:val="TAN"/>
    <w:basedOn w:val="Normal"/>
    <w:link w:val="TANChar"/>
    <w:rsid w:val="003B7C49"/>
    <w:pPr>
      <w:keepNext/>
      <w:keepLines/>
      <w:widowControl w:val="0"/>
      <w:spacing w:after="0" w:line="240" w:lineRule="auto"/>
      <w:ind w:left="851" w:hanging="851"/>
      <w:jc w:val="both"/>
    </w:pPr>
    <w:rPr>
      <w:rFonts w:ascii="Arial" w:eastAsiaTheme="minorEastAsia" w:hAnsi="Arial"/>
      <w:kern w:val="2"/>
      <w:sz w:val="18"/>
      <w:lang w:eastAsia="zh-CN"/>
      <w14:ligatures w14:val="standardContextual"/>
    </w:rPr>
  </w:style>
  <w:style w:type="paragraph" w:customStyle="1" w:styleId="TAH">
    <w:name w:val="TAH"/>
    <w:basedOn w:val="TAC"/>
    <w:link w:val="TAHCar"/>
    <w:rsid w:val="003B7C49"/>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3B7C49"/>
    <w:rPr>
      <w:rFonts w:ascii="Arial" w:eastAsiaTheme="minorEastAsia" w:hAnsi="Arial"/>
      <w:b/>
      <w:kern w:val="2"/>
      <w:sz w:val="18"/>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78989091">
      <w:bodyDiv w:val="1"/>
      <w:marLeft w:val="0"/>
      <w:marRight w:val="0"/>
      <w:marTop w:val="0"/>
      <w:marBottom w:val="0"/>
      <w:divBdr>
        <w:top w:val="none" w:sz="0" w:space="0" w:color="auto"/>
        <w:left w:val="none" w:sz="0" w:space="0" w:color="auto"/>
        <w:bottom w:val="none" w:sz="0" w:space="0" w:color="auto"/>
        <w:right w:val="none" w:sz="0" w:space="0" w:color="auto"/>
      </w:divBdr>
    </w:div>
    <w:div w:id="113445440">
      <w:bodyDiv w:val="1"/>
      <w:marLeft w:val="0"/>
      <w:marRight w:val="0"/>
      <w:marTop w:val="0"/>
      <w:marBottom w:val="0"/>
      <w:divBdr>
        <w:top w:val="none" w:sz="0" w:space="0" w:color="auto"/>
        <w:left w:val="none" w:sz="0" w:space="0" w:color="auto"/>
        <w:bottom w:val="none" w:sz="0" w:space="0" w:color="auto"/>
        <w:right w:val="none" w:sz="0" w:space="0" w:color="auto"/>
      </w:divBdr>
    </w:div>
    <w:div w:id="117532393">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33781173">
      <w:bodyDiv w:val="1"/>
      <w:marLeft w:val="0"/>
      <w:marRight w:val="0"/>
      <w:marTop w:val="0"/>
      <w:marBottom w:val="0"/>
      <w:divBdr>
        <w:top w:val="none" w:sz="0" w:space="0" w:color="auto"/>
        <w:left w:val="none" w:sz="0" w:space="0" w:color="auto"/>
        <w:bottom w:val="none" w:sz="0" w:space="0" w:color="auto"/>
        <w:right w:val="none" w:sz="0" w:space="0" w:color="auto"/>
      </w:divBdr>
    </w:div>
    <w:div w:id="243034238">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6635667">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4098579">
      <w:bodyDiv w:val="1"/>
      <w:marLeft w:val="0"/>
      <w:marRight w:val="0"/>
      <w:marTop w:val="0"/>
      <w:marBottom w:val="0"/>
      <w:divBdr>
        <w:top w:val="none" w:sz="0" w:space="0" w:color="auto"/>
        <w:left w:val="none" w:sz="0" w:space="0" w:color="auto"/>
        <w:bottom w:val="none" w:sz="0" w:space="0" w:color="auto"/>
        <w:right w:val="none" w:sz="0" w:space="0" w:color="auto"/>
      </w:divBdr>
      <w:divsChild>
        <w:div w:id="1324740">
          <w:marLeft w:val="0"/>
          <w:marRight w:val="0"/>
          <w:marTop w:val="0"/>
          <w:marBottom w:val="0"/>
          <w:divBdr>
            <w:top w:val="none" w:sz="0" w:space="0" w:color="auto"/>
            <w:left w:val="none" w:sz="0" w:space="0" w:color="auto"/>
            <w:bottom w:val="none" w:sz="0" w:space="0" w:color="auto"/>
            <w:right w:val="none" w:sz="0" w:space="0" w:color="auto"/>
          </w:divBdr>
        </w:div>
        <w:div w:id="818883527">
          <w:marLeft w:val="0"/>
          <w:marRight w:val="0"/>
          <w:marTop w:val="0"/>
          <w:marBottom w:val="0"/>
          <w:divBdr>
            <w:top w:val="none" w:sz="0" w:space="0" w:color="auto"/>
            <w:left w:val="none" w:sz="0" w:space="0" w:color="auto"/>
            <w:bottom w:val="none" w:sz="0" w:space="0" w:color="auto"/>
            <w:right w:val="none" w:sz="0" w:space="0" w:color="auto"/>
          </w:divBdr>
        </w:div>
        <w:div w:id="1023901071">
          <w:marLeft w:val="0"/>
          <w:marRight w:val="0"/>
          <w:marTop w:val="0"/>
          <w:marBottom w:val="0"/>
          <w:divBdr>
            <w:top w:val="none" w:sz="0" w:space="0" w:color="auto"/>
            <w:left w:val="none" w:sz="0" w:space="0" w:color="auto"/>
            <w:bottom w:val="none" w:sz="0" w:space="0" w:color="auto"/>
            <w:right w:val="none" w:sz="0" w:space="0" w:color="auto"/>
          </w:divBdr>
        </w:div>
        <w:div w:id="1931963843">
          <w:marLeft w:val="0"/>
          <w:marRight w:val="0"/>
          <w:marTop w:val="0"/>
          <w:marBottom w:val="0"/>
          <w:divBdr>
            <w:top w:val="none" w:sz="0" w:space="0" w:color="auto"/>
            <w:left w:val="none" w:sz="0" w:space="0" w:color="auto"/>
            <w:bottom w:val="none" w:sz="0" w:space="0" w:color="auto"/>
            <w:right w:val="none" w:sz="0" w:space="0" w:color="auto"/>
          </w:divBdr>
        </w:div>
        <w:div w:id="1956905709">
          <w:marLeft w:val="0"/>
          <w:marRight w:val="0"/>
          <w:marTop w:val="0"/>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998576311">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44332069">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69754576">
      <w:bodyDiv w:val="1"/>
      <w:marLeft w:val="0"/>
      <w:marRight w:val="0"/>
      <w:marTop w:val="0"/>
      <w:marBottom w:val="0"/>
      <w:divBdr>
        <w:top w:val="none" w:sz="0" w:space="0" w:color="auto"/>
        <w:left w:val="none" w:sz="0" w:space="0" w:color="auto"/>
        <w:bottom w:val="none" w:sz="0" w:space="0" w:color="auto"/>
        <w:right w:val="none" w:sz="0" w:space="0" w:color="auto"/>
      </w:divBdr>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21407567">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25666359">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5631967">
      <w:bodyDiv w:val="1"/>
      <w:marLeft w:val="0"/>
      <w:marRight w:val="0"/>
      <w:marTop w:val="0"/>
      <w:marBottom w:val="0"/>
      <w:divBdr>
        <w:top w:val="none" w:sz="0" w:space="0" w:color="auto"/>
        <w:left w:val="none" w:sz="0" w:space="0" w:color="auto"/>
        <w:bottom w:val="none" w:sz="0" w:space="0" w:color="auto"/>
        <w:right w:val="none" w:sz="0" w:space="0" w:color="auto"/>
      </w:divBdr>
      <w:divsChild>
        <w:div w:id="1533761343">
          <w:marLeft w:val="0"/>
          <w:marRight w:val="0"/>
          <w:marTop w:val="0"/>
          <w:marBottom w:val="0"/>
          <w:divBdr>
            <w:top w:val="none" w:sz="0" w:space="0" w:color="auto"/>
            <w:left w:val="none" w:sz="0" w:space="0" w:color="auto"/>
            <w:bottom w:val="none" w:sz="0" w:space="0" w:color="auto"/>
            <w:right w:val="none" w:sz="0" w:space="0" w:color="auto"/>
          </w:divBdr>
        </w:div>
        <w:div w:id="922448499">
          <w:marLeft w:val="0"/>
          <w:marRight w:val="0"/>
          <w:marTop w:val="0"/>
          <w:marBottom w:val="0"/>
          <w:divBdr>
            <w:top w:val="none" w:sz="0" w:space="0" w:color="auto"/>
            <w:left w:val="none" w:sz="0" w:space="0" w:color="auto"/>
            <w:bottom w:val="none" w:sz="0" w:space="0" w:color="auto"/>
            <w:right w:val="none" w:sz="0" w:space="0" w:color="auto"/>
          </w:divBdr>
        </w:div>
      </w:divsChild>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36892953">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08552273">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5AIRPNAIUNRU-1328258698-28704</_dlc_DocId>
    <_dlc_DocIdUrl xmlns="71c5aaf6-e6ce-465b-b873-5148d2a4c105">
      <Url>https://nokia.sharepoint.com/sites/c5g/5gradio/_layouts/15/DocIdRedir.aspx?ID=5AIRPNAIUNRU-1328258698-28704</Url>
      <Description>5AIRPNAIUNRU-1328258698-28704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2.xml><?xml version="1.0" encoding="utf-8"?>
<ds:datastoreItem xmlns:ds="http://schemas.openxmlformats.org/officeDocument/2006/customXml" ds:itemID="{1ECA2821-0F7B-4FDB-980E-620915636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FF517D-48D2-41BE-A39D-DEC25D4B3D4B}">
  <ds:schemaRefs>
    <ds:schemaRef ds:uri="http://www.w3.org/XML/1998/namespace"/>
    <ds:schemaRef ds:uri="http://purl.org/dc/elements/1.1/"/>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3b34c8f0-1ef5-4d1e-bb66-517ce7fe7356"/>
    <ds:schemaRef ds:uri="http://purl.org/dc/terms/"/>
    <ds:schemaRef ds:uri="0b6aed8e-0313-4d17-80ff-d0e5da4931c5"/>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5.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6.xml><?xml version="1.0" encoding="utf-8"?>
<ds:datastoreItem xmlns:ds="http://schemas.openxmlformats.org/officeDocument/2006/customXml" ds:itemID="{C2EE1768-9EF2-44B9-9939-DF824B5911D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1233</Words>
  <Characters>7034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Nokia-RAN4#109</cp:lastModifiedBy>
  <cp:revision>2</cp:revision>
  <dcterms:created xsi:type="dcterms:W3CDTF">2023-11-03T06:41:00Z</dcterms:created>
  <dcterms:modified xsi:type="dcterms:W3CDTF">2023-11-03T06:41:00Z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MSIP_Label_4327cfd9-47ed-48f1-9376-4ab3148935bb_Enabled">
    <vt:lpwstr>true</vt:lpwstr>
  </property>
  <property fmtid="{D5CDD505-2E9C-101B-9397-08002B2CF9AE}" pid="4" name="MSIP_Label_4327cfd9-47ed-48f1-9376-4ab3148935bb_SetDate">
    <vt:lpwstr>2022-07-26T06:01:04Z</vt:lpwstr>
  </property>
  <property fmtid="{D5CDD505-2E9C-101B-9397-08002B2CF9AE}" pid="5" name="MSIP_Label_4327cfd9-47ed-48f1-9376-4ab3148935bb_Method">
    <vt:lpwstr>Privileged</vt:lpwstr>
  </property>
  <property fmtid="{D5CDD505-2E9C-101B-9397-08002B2CF9AE}" pid="6" name="MSIP_Label_4327cfd9-47ed-48f1-9376-4ab3148935bb_Name">
    <vt:lpwstr>4327cfd9-47ed-48f1-9376-4ab3148935bb</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ActionId">
    <vt:lpwstr>c8be5188-64ea-4118-9040-12f8209911e2</vt:lpwstr>
  </property>
  <property fmtid="{D5CDD505-2E9C-101B-9397-08002B2CF9AE}" pid="9" name="MSIP_Label_4327cfd9-47ed-48f1-9376-4ab3148935bb_ContentBits">
    <vt:lpwstr>0</vt:lpwstr>
  </property>
  <property fmtid="{D5CDD505-2E9C-101B-9397-08002B2CF9AE}" pid="10" name="MediaServiceImageTags">
    <vt:lpwstr/>
  </property>
  <property fmtid="{D5CDD505-2E9C-101B-9397-08002B2CF9AE}" pid="11" name="_dlc_DocIdItemGuid">
    <vt:lpwstr>be77122e-34f1-4bf7-99de-d9e94bcda1ac</vt:lpwstr>
  </property>
</Properties>
</file>